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C2" w:rsidRPr="00FE1AD9" w:rsidRDefault="00206EC2" w:rsidP="00FE1AD9">
      <w:pPr>
        <w:snapToGrid w:val="0"/>
        <w:spacing w:line="480" w:lineRule="exact"/>
        <w:ind w:left="2242" w:hangingChars="700" w:hanging="2242"/>
        <w:jc w:val="center"/>
        <w:rPr>
          <w:rFonts w:eastAsia="標楷體"/>
          <w:b/>
          <w:sz w:val="32"/>
          <w:szCs w:val="32"/>
        </w:rPr>
      </w:pPr>
      <w:r w:rsidRPr="00FE1AD9">
        <w:rPr>
          <w:rFonts w:eastAsia="標楷體" w:hint="eastAsia"/>
          <w:b/>
          <w:sz w:val="32"/>
          <w:szCs w:val="32"/>
        </w:rPr>
        <w:t>經濟部水利署</w:t>
      </w:r>
    </w:p>
    <w:p w:rsidR="001501A7" w:rsidRPr="00FE1AD9" w:rsidRDefault="00206EC2" w:rsidP="001501A7">
      <w:pPr>
        <w:snapToGrid w:val="0"/>
        <w:spacing w:line="480" w:lineRule="exact"/>
        <w:ind w:left="1"/>
        <w:jc w:val="center"/>
        <w:rPr>
          <w:rFonts w:eastAsia="標楷體"/>
          <w:b/>
          <w:sz w:val="32"/>
          <w:szCs w:val="32"/>
        </w:rPr>
      </w:pPr>
      <w:bookmarkStart w:id="0" w:name="_GoBack"/>
      <w:proofErr w:type="gramStart"/>
      <w:r w:rsidRPr="00FE1AD9">
        <w:rPr>
          <w:rFonts w:eastAsia="標楷體"/>
          <w:b/>
          <w:sz w:val="32"/>
          <w:szCs w:val="32"/>
        </w:rPr>
        <w:t>10</w:t>
      </w:r>
      <w:r w:rsidR="0016547B" w:rsidRPr="00FE1AD9">
        <w:rPr>
          <w:rFonts w:eastAsia="標楷體" w:hint="eastAsia"/>
          <w:b/>
          <w:sz w:val="32"/>
          <w:szCs w:val="32"/>
        </w:rPr>
        <w:t>7</w:t>
      </w:r>
      <w:proofErr w:type="gramEnd"/>
      <w:r w:rsidRPr="00FE1AD9">
        <w:rPr>
          <w:rFonts w:eastAsia="標楷體" w:hint="eastAsia"/>
          <w:b/>
          <w:sz w:val="32"/>
          <w:szCs w:val="32"/>
        </w:rPr>
        <w:t>年度</w:t>
      </w:r>
      <w:r w:rsidR="009E0DDC" w:rsidRPr="00FE1AD9">
        <w:rPr>
          <w:rFonts w:ascii="標楷體" w:eastAsia="標楷體" w:hAnsi="標楷體" w:hint="eastAsia"/>
          <w:b/>
          <w:sz w:val="32"/>
          <w:szCs w:val="32"/>
        </w:rPr>
        <w:t>「</w:t>
      </w:r>
      <w:r w:rsidR="004C568A" w:rsidRPr="00FE1AD9">
        <w:rPr>
          <w:rFonts w:eastAsia="標楷體" w:hint="eastAsia"/>
          <w:b/>
          <w:sz w:val="32"/>
          <w:szCs w:val="32"/>
        </w:rPr>
        <w:t>簡易自來水</w:t>
      </w:r>
      <w:r w:rsidR="009E0DDC" w:rsidRPr="00FE1AD9">
        <w:rPr>
          <w:rFonts w:eastAsia="標楷體" w:hint="eastAsia"/>
          <w:b/>
          <w:sz w:val="32"/>
          <w:szCs w:val="32"/>
        </w:rPr>
        <w:t>工程</w:t>
      </w:r>
      <w:r w:rsidR="009E0DDC" w:rsidRPr="00FE1AD9">
        <w:rPr>
          <w:rFonts w:ascii="標楷體" w:eastAsia="標楷體" w:hAnsi="標楷體" w:hint="eastAsia"/>
          <w:b/>
          <w:sz w:val="32"/>
          <w:szCs w:val="32"/>
        </w:rPr>
        <w:t>」</w:t>
      </w:r>
      <w:r w:rsidR="009E0DDC" w:rsidRPr="00FE1AD9">
        <w:rPr>
          <w:rFonts w:eastAsia="標楷體" w:hint="eastAsia"/>
          <w:b/>
          <w:sz w:val="32"/>
          <w:szCs w:val="32"/>
        </w:rPr>
        <w:t>、</w:t>
      </w:r>
      <w:r w:rsidR="009E0DDC" w:rsidRPr="00FE1AD9">
        <w:rPr>
          <w:rFonts w:ascii="標楷體" w:eastAsia="標楷體" w:hAnsi="標楷體" w:hint="eastAsia"/>
          <w:b/>
          <w:sz w:val="32"/>
          <w:szCs w:val="32"/>
        </w:rPr>
        <w:t>「</w:t>
      </w:r>
      <w:r w:rsidR="009E0DDC" w:rsidRPr="00FE1AD9">
        <w:rPr>
          <w:rFonts w:eastAsia="標楷體" w:hint="eastAsia"/>
          <w:b/>
          <w:sz w:val="32"/>
          <w:szCs w:val="32"/>
        </w:rPr>
        <w:t>原住民族地區簡易自來水系統營運</w:t>
      </w:r>
      <w:r w:rsidR="009E0DDC" w:rsidRPr="00FE1AD9">
        <w:rPr>
          <w:rFonts w:ascii="標楷體" w:eastAsia="標楷體" w:hAnsi="標楷體" w:hint="eastAsia"/>
          <w:b/>
          <w:sz w:val="32"/>
          <w:szCs w:val="32"/>
        </w:rPr>
        <w:t>」</w:t>
      </w:r>
      <w:r w:rsidR="009E0DDC" w:rsidRPr="00FE1AD9">
        <w:rPr>
          <w:rFonts w:eastAsia="標楷體" w:hint="eastAsia"/>
          <w:b/>
          <w:sz w:val="32"/>
          <w:szCs w:val="32"/>
        </w:rPr>
        <w:t>及</w:t>
      </w:r>
    </w:p>
    <w:p w:rsidR="004C568A" w:rsidRPr="00FE1AD9" w:rsidRDefault="009E0DDC" w:rsidP="001501A7">
      <w:pPr>
        <w:snapToGrid w:val="0"/>
        <w:spacing w:line="480" w:lineRule="exact"/>
        <w:ind w:left="1"/>
        <w:jc w:val="center"/>
        <w:rPr>
          <w:rFonts w:eastAsia="標楷體"/>
          <w:b/>
          <w:sz w:val="32"/>
          <w:szCs w:val="32"/>
        </w:rPr>
      </w:pPr>
      <w:r w:rsidRPr="00FE1AD9">
        <w:rPr>
          <w:rFonts w:ascii="標楷體" w:eastAsia="標楷體" w:hAnsi="標楷體" w:hint="eastAsia"/>
          <w:b/>
          <w:sz w:val="32"/>
          <w:szCs w:val="32"/>
        </w:rPr>
        <w:t>「</w:t>
      </w:r>
      <w:r w:rsidRPr="00FE1AD9">
        <w:rPr>
          <w:rFonts w:eastAsia="標楷體" w:hint="eastAsia"/>
          <w:b/>
          <w:sz w:val="32"/>
          <w:szCs w:val="32"/>
        </w:rPr>
        <w:t>自來水用戶設備外線</w:t>
      </w:r>
      <w:r w:rsidRPr="00FE1AD9">
        <w:rPr>
          <w:rFonts w:ascii="標楷體" w:eastAsia="標楷體" w:hAnsi="標楷體" w:hint="eastAsia"/>
          <w:b/>
          <w:sz w:val="32"/>
          <w:szCs w:val="32"/>
        </w:rPr>
        <w:t>」</w:t>
      </w:r>
      <w:r w:rsidR="00C15315" w:rsidRPr="00FE1AD9">
        <w:rPr>
          <w:rFonts w:eastAsia="標楷體" w:hint="eastAsia"/>
          <w:b/>
          <w:sz w:val="32"/>
          <w:szCs w:val="32"/>
        </w:rPr>
        <w:t>補助案</w:t>
      </w:r>
      <w:r w:rsidR="007B5A11" w:rsidRPr="00FE1AD9">
        <w:rPr>
          <w:rFonts w:eastAsia="標楷體" w:hint="eastAsia"/>
          <w:b/>
          <w:sz w:val="32"/>
          <w:szCs w:val="32"/>
        </w:rPr>
        <w:t>查</w:t>
      </w:r>
      <w:r w:rsidR="00C15315" w:rsidRPr="00FE1AD9">
        <w:rPr>
          <w:rFonts w:eastAsia="標楷體" w:hint="eastAsia"/>
          <w:b/>
          <w:sz w:val="32"/>
          <w:szCs w:val="32"/>
        </w:rPr>
        <w:t>核</w:t>
      </w:r>
      <w:r w:rsidR="000B3B24">
        <w:rPr>
          <w:rFonts w:eastAsia="標楷體" w:hint="eastAsia"/>
          <w:b/>
          <w:sz w:val="32"/>
          <w:szCs w:val="32"/>
        </w:rPr>
        <w:t>作業說明</w:t>
      </w:r>
      <w:bookmarkEnd w:id="0"/>
    </w:p>
    <w:p w:rsidR="00462BD0" w:rsidRPr="00C4699D" w:rsidRDefault="00361D05" w:rsidP="00C4699D">
      <w:pPr>
        <w:snapToGrid w:val="0"/>
        <w:spacing w:line="480" w:lineRule="exact"/>
        <w:ind w:left="1355" w:hangingChars="484" w:hanging="1355"/>
        <w:jc w:val="both"/>
        <w:rPr>
          <w:rFonts w:eastAsia="標楷體"/>
          <w:sz w:val="28"/>
          <w:szCs w:val="28"/>
        </w:rPr>
      </w:pPr>
      <w:r w:rsidRPr="00C4699D">
        <w:rPr>
          <w:rFonts w:eastAsia="標楷體" w:hint="eastAsia"/>
          <w:sz w:val="28"/>
          <w:szCs w:val="28"/>
        </w:rPr>
        <w:t>一、依據</w:t>
      </w:r>
    </w:p>
    <w:p w:rsidR="00552688" w:rsidRPr="00C4699D" w:rsidRDefault="00552688" w:rsidP="00467310">
      <w:pPr>
        <w:snapToGrid w:val="0"/>
        <w:spacing w:line="480" w:lineRule="exact"/>
        <w:ind w:leftChars="225" w:left="1260" w:hanging="720"/>
        <w:jc w:val="both"/>
        <w:rPr>
          <w:rFonts w:eastAsia="標楷體"/>
          <w:sz w:val="28"/>
          <w:szCs w:val="28"/>
        </w:rPr>
      </w:pPr>
      <w:r w:rsidRPr="00C4699D">
        <w:rPr>
          <w:rFonts w:eastAsia="標楷體" w:hint="eastAsia"/>
          <w:sz w:val="28"/>
          <w:szCs w:val="28"/>
        </w:rPr>
        <w:t>（一）</w:t>
      </w:r>
      <w:r w:rsidR="009E0DDC" w:rsidRPr="00C4699D">
        <w:rPr>
          <w:rFonts w:eastAsia="標楷體" w:hint="eastAsia"/>
          <w:sz w:val="28"/>
          <w:szCs w:val="28"/>
        </w:rPr>
        <w:t>無自來水地區供水改善計畫簡易自來水工程及系統營運補助申請及管考作業要點第十四條規定</w:t>
      </w:r>
      <w:r w:rsidRPr="00C4699D">
        <w:rPr>
          <w:rFonts w:eastAsia="標楷體" w:hint="eastAsia"/>
          <w:sz w:val="28"/>
          <w:szCs w:val="28"/>
        </w:rPr>
        <w:t>。</w:t>
      </w:r>
    </w:p>
    <w:p w:rsidR="00361D05" w:rsidRPr="00C4699D" w:rsidRDefault="00467310" w:rsidP="00467310">
      <w:pPr>
        <w:snapToGrid w:val="0"/>
        <w:spacing w:line="480" w:lineRule="exact"/>
        <w:ind w:leftChars="225" w:left="1260" w:hanging="720"/>
        <w:jc w:val="both"/>
        <w:rPr>
          <w:rFonts w:eastAsia="標楷體"/>
          <w:sz w:val="28"/>
          <w:szCs w:val="28"/>
        </w:rPr>
      </w:pPr>
      <w:r w:rsidRPr="00C4699D">
        <w:rPr>
          <w:rFonts w:eastAsia="標楷體" w:hint="eastAsia"/>
          <w:sz w:val="28"/>
          <w:szCs w:val="28"/>
        </w:rPr>
        <w:t>（二）</w:t>
      </w:r>
      <w:r w:rsidR="009E0DDC" w:rsidRPr="00C4699D">
        <w:rPr>
          <w:rFonts w:eastAsia="標楷體" w:hint="eastAsia"/>
          <w:sz w:val="28"/>
          <w:szCs w:val="28"/>
        </w:rPr>
        <w:t>中央對直轄市及縣</w:t>
      </w:r>
      <w:r w:rsidR="009E0DDC" w:rsidRPr="00C4699D">
        <w:rPr>
          <w:rFonts w:eastAsia="標楷體" w:hint="eastAsia"/>
          <w:sz w:val="28"/>
          <w:szCs w:val="28"/>
        </w:rPr>
        <w:t>(</w:t>
      </w:r>
      <w:r w:rsidR="009E0DDC" w:rsidRPr="00C4699D">
        <w:rPr>
          <w:rFonts w:eastAsia="標楷體" w:hint="eastAsia"/>
          <w:sz w:val="28"/>
          <w:szCs w:val="28"/>
        </w:rPr>
        <w:t>市</w:t>
      </w:r>
      <w:r w:rsidR="009E0DDC" w:rsidRPr="00C4699D">
        <w:rPr>
          <w:rFonts w:eastAsia="標楷體" w:hint="eastAsia"/>
          <w:sz w:val="28"/>
          <w:szCs w:val="28"/>
        </w:rPr>
        <w:t>)</w:t>
      </w:r>
      <w:r w:rsidR="009E0DDC" w:rsidRPr="00C4699D">
        <w:rPr>
          <w:rFonts w:eastAsia="標楷體" w:hint="eastAsia"/>
          <w:sz w:val="28"/>
          <w:szCs w:val="28"/>
        </w:rPr>
        <w:t>政府補助辦法第</w:t>
      </w:r>
      <w:r w:rsidR="009E0DDC" w:rsidRPr="00C4699D">
        <w:rPr>
          <w:rFonts w:eastAsia="標楷體" w:hint="eastAsia"/>
          <w:sz w:val="28"/>
          <w:szCs w:val="28"/>
        </w:rPr>
        <w:t>15</w:t>
      </w:r>
      <w:r w:rsidR="009E0DDC" w:rsidRPr="00C4699D">
        <w:rPr>
          <w:rFonts w:eastAsia="標楷體" w:hint="eastAsia"/>
          <w:sz w:val="28"/>
          <w:szCs w:val="28"/>
        </w:rPr>
        <w:t>條規定</w:t>
      </w:r>
      <w:r w:rsidRPr="00C4699D">
        <w:rPr>
          <w:rFonts w:eastAsia="標楷體" w:hint="eastAsia"/>
          <w:sz w:val="28"/>
          <w:szCs w:val="28"/>
        </w:rPr>
        <w:t>。</w:t>
      </w:r>
    </w:p>
    <w:p w:rsidR="002D12EB" w:rsidRPr="00C4699D" w:rsidRDefault="00AD681E" w:rsidP="00C4699D">
      <w:pPr>
        <w:snapToGrid w:val="0"/>
        <w:spacing w:line="480" w:lineRule="exact"/>
        <w:ind w:left="1960" w:hangingChars="700" w:hanging="1960"/>
        <w:jc w:val="both"/>
        <w:rPr>
          <w:rFonts w:eastAsia="標楷體"/>
          <w:sz w:val="28"/>
          <w:szCs w:val="28"/>
        </w:rPr>
      </w:pPr>
      <w:r w:rsidRPr="00C4699D">
        <w:rPr>
          <w:rFonts w:eastAsia="標楷體" w:hint="eastAsia"/>
          <w:sz w:val="28"/>
          <w:szCs w:val="28"/>
        </w:rPr>
        <w:t>二</w:t>
      </w:r>
      <w:r w:rsidR="004C568A" w:rsidRPr="00C4699D">
        <w:rPr>
          <w:rFonts w:eastAsia="標楷體" w:hint="eastAsia"/>
          <w:sz w:val="28"/>
          <w:szCs w:val="28"/>
        </w:rPr>
        <w:t>、</w:t>
      </w:r>
      <w:r w:rsidR="00361D05" w:rsidRPr="00C4699D">
        <w:rPr>
          <w:rFonts w:eastAsia="標楷體" w:hint="eastAsia"/>
          <w:sz w:val="28"/>
          <w:szCs w:val="28"/>
        </w:rPr>
        <w:t>實施</w:t>
      </w:r>
      <w:r w:rsidR="00431C33" w:rsidRPr="00C4699D">
        <w:rPr>
          <w:rFonts w:eastAsia="標楷體" w:hint="eastAsia"/>
          <w:sz w:val="28"/>
          <w:szCs w:val="28"/>
        </w:rPr>
        <w:t>對象</w:t>
      </w:r>
    </w:p>
    <w:p w:rsidR="003065FF" w:rsidRDefault="002D12EB" w:rsidP="002D12EB">
      <w:pPr>
        <w:snapToGrid w:val="0"/>
        <w:spacing w:line="480" w:lineRule="exact"/>
        <w:ind w:leftChars="225" w:left="1260" w:hanging="720"/>
        <w:jc w:val="both"/>
        <w:rPr>
          <w:rFonts w:eastAsia="標楷體"/>
          <w:sz w:val="28"/>
          <w:szCs w:val="28"/>
        </w:rPr>
      </w:pPr>
      <w:r w:rsidRPr="00C4699D">
        <w:rPr>
          <w:rFonts w:eastAsia="標楷體" w:hint="eastAsia"/>
          <w:sz w:val="28"/>
          <w:szCs w:val="28"/>
        </w:rPr>
        <w:t>（一）</w:t>
      </w:r>
      <w:proofErr w:type="gramStart"/>
      <w:r w:rsidR="003065FF">
        <w:rPr>
          <w:rFonts w:eastAsia="標楷體" w:hint="eastAsia"/>
          <w:sz w:val="28"/>
          <w:szCs w:val="28"/>
        </w:rPr>
        <w:t>107</w:t>
      </w:r>
      <w:proofErr w:type="gramEnd"/>
      <w:r w:rsidR="003065FF">
        <w:rPr>
          <w:rFonts w:eastAsia="標楷體" w:hint="eastAsia"/>
          <w:sz w:val="28"/>
          <w:szCs w:val="28"/>
        </w:rPr>
        <w:t>年度無自來水地區供水改善計畫第三期補助之縣市政府</w:t>
      </w:r>
      <w:r w:rsidR="003065FF">
        <w:rPr>
          <w:rFonts w:ascii="新細明體" w:hAnsi="新細明體" w:hint="eastAsia"/>
          <w:sz w:val="28"/>
          <w:szCs w:val="28"/>
        </w:rPr>
        <w:t>：</w:t>
      </w:r>
    </w:p>
    <w:p w:rsidR="003065FF" w:rsidRDefault="003065FF" w:rsidP="003065FF">
      <w:pPr>
        <w:snapToGrid w:val="0"/>
        <w:spacing w:line="480" w:lineRule="exact"/>
        <w:ind w:leftChars="412" w:left="1132" w:hangingChars="51" w:hanging="143"/>
        <w:jc w:val="both"/>
        <w:rPr>
          <w:rFonts w:eastAsia="標楷體"/>
          <w:sz w:val="28"/>
          <w:szCs w:val="28"/>
        </w:rPr>
      </w:pPr>
      <w:r>
        <w:rPr>
          <w:rFonts w:eastAsia="標楷體" w:hint="eastAsia"/>
          <w:sz w:val="28"/>
          <w:szCs w:val="28"/>
        </w:rPr>
        <w:t>1.</w:t>
      </w:r>
      <w:r w:rsidR="00C15315" w:rsidRPr="00C4699D">
        <w:rPr>
          <w:rFonts w:eastAsia="標楷體" w:hint="eastAsia"/>
          <w:sz w:val="28"/>
          <w:szCs w:val="28"/>
        </w:rPr>
        <w:t>107</w:t>
      </w:r>
      <w:r w:rsidR="00C15315" w:rsidRPr="00C4699D">
        <w:rPr>
          <w:rFonts w:eastAsia="標楷體" w:hint="eastAsia"/>
          <w:sz w:val="28"/>
          <w:szCs w:val="28"/>
        </w:rPr>
        <w:t>年度</w:t>
      </w:r>
      <w:r w:rsidR="00C15315" w:rsidRPr="00C4699D">
        <w:rPr>
          <w:rFonts w:ascii="標楷體" w:eastAsia="標楷體" w:hAnsi="標楷體" w:hint="eastAsia"/>
          <w:sz w:val="28"/>
          <w:szCs w:val="28"/>
        </w:rPr>
        <w:t>「</w:t>
      </w:r>
      <w:r w:rsidR="00C15315" w:rsidRPr="00C4699D">
        <w:rPr>
          <w:rFonts w:eastAsia="標楷體" w:hint="eastAsia"/>
          <w:sz w:val="28"/>
          <w:szCs w:val="28"/>
        </w:rPr>
        <w:t>簡易自來水工程</w:t>
      </w:r>
      <w:r w:rsidR="00C15315" w:rsidRPr="00C4699D">
        <w:rPr>
          <w:rFonts w:ascii="標楷體" w:eastAsia="標楷體" w:hAnsi="標楷體" w:hint="eastAsia"/>
          <w:sz w:val="28"/>
          <w:szCs w:val="28"/>
        </w:rPr>
        <w:t>」</w:t>
      </w:r>
      <w:r w:rsidR="001501A7" w:rsidRPr="00C4699D">
        <w:rPr>
          <w:rFonts w:eastAsia="標楷體" w:hint="eastAsia"/>
          <w:sz w:val="28"/>
          <w:szCs w:val="28"/>
        </w:rPr>
        <w:t>5</w:t>
      </w:r>
      <w:r w:rsidR="001501A7" w:rsidRPr="00C4699D">
        <w:rPr>
          <w:rFonts w:eastAsia="標楷體" w:hint="eastAsia"/>
          <w:sz w:val="28"/>
          <w:szCs w:val="28"/>
        </w:rPr>
        <w:t>個受補助縣市政府</w:t>
      </w:r>
      <w:r w:rsidR="001501A7" w:rsidRPr="00C4699D">
        <w:rPr>
          <w:rFonts w:eastAsia="標楷體" w:hint="eastAsia"/>
          <w:sz w:val="28"/>
          <w:szCs w:val="28"/>
        </w:rPr>
        <w:t>(</w:t>
      </w:r>
      <w:r w:rsidR="0017183D" w:rsidRPr="00C4699D">
        <w:rPr>
          <w:rFonts w:eastAsia="標楷體" w:hint="eastAsia"/>
          <w:sz w:val="28"/>
          <w:szCs w:val="28"/>
        </w:rPr>
        <w:t>包含</w:t>
      </w:r>
      <w:r w:rsidR="00C15315" w:rsidRPr="00C4699D">
        <w:rPr>
          <w:rFonts w:eastAsia="標楷體" w:hint="eastAsia"/>
          <w:sz w:val="28"/>
          <w:szCs w:val="28"/>
        </w:rPr>
        <w:t>苗栗縣、</w:t>
      </w:r>
      <w:proofErr w:type="gramStart"/>
      <w:r w:rsidR="00C15315" w:rsidRPr="00C4699D">
        <w:rPr>
          <w:rFonts w:eastAsia="標楷體" w:hint="eastAsia"/>
          <w:sz w:val="28"/>
          <w:szCs w:val="28"/>
        </w:rPr>
        <w:t>臺</w:t>
      </w:r>
      <w:proofErr w:type="gramEnd"/>
      <w:r w:rsidR="00C15315" w:rsidRPr="00C4699D">
        <w:rPr>
          <w:rFonts w:eastAsia="標楷體" w:hint="eastAsia"/>
          <w:sz w:val="28"/>
          <w:szCs w:val="28"/>
        </w:rPr>
        <w:t>中市、嘉義縣、屏東縣、花蓮縣</w:t>
      </w:r>
      <w:r w:rsidR="0017183D" w:rsidRPr="00C4699D">
        <w:rPr>
          <w:rFonts w:eastAsia="標楷體" w:hint="eastAsia"/>
          <w:sz w:val="28"/>
          <w:szCs w:val="28"/>
        </w:rPr>
        <w:t>等</w:t>
      </w:r>
      <w:r w:rsidR="001501A7" w:rsidRPr="00C4699D">
        <w:rPr>
          <w:rFonts w:eastAsia="標楷體" w:hint="eastAsia"/>
          <w:sz w:val="28"/>
          <w:szCs w:val="28"/>
        </w:rPr>
        <w:t>)</w:t>
      </w:r>
      <w:r>
        <w:rPr>
          <w:rFonts w:eastAsia="標楷體" w:hint="eastAsia"/>
          <w:sz w:val="28"/>
          <w:szCs w:val="28"/>
        </w:rPr>
        <w:t>。</w:t>
      </w:r>
    </w:p>
    <w:p w:rsidR="003065FF" w:rsidRDefault="003065FF" w:rsidP="003065FF">
      <w:pPr>
        <w:snapToGrid w:val="0"/>
        <w:spacing w:line="480" w:lineRule="exact"/>
        <w:ind w:leftChars="412" w:left="1132" w:hangingChars="51" w:hanging="143"/>
        <w:jc w:val="both"/>
        <w:rPr>
          <w:rFonts w:eastAsia="標楷體"/>
          <w:sz w:val="28"/>
          <w:szCs w:val="28"/>
        </w:rPr>
      </w:pPr>
      <w:r>
        <w:rPr>
          <w:rFonts w:eastAsia="標楷體" w:hint="eastAsia"/>
          <w:sz w:val="28"/>
          <w:szCs w:val="28"/>
        </w:rPr>
        <w:t>2.</w:t>
      </w:r>
      <w:r w:rsidR="00C15315" w:rsidRPr="00C4699D">
        <w:rPr>
          <w:rFonts w:eastAsia="標楷體" w:hint="eastAsia"/>
          <w:sz w:val="28"/>
          <w:szCs w:val="28"/>
        </w:rPr>
        <w:t>107</w:t>
      </w:r>
      <w:r w:rsidR="00C15315" w:rsidRPr="00C4699D">
        <w:rPr>
          <w:rFonts w:eastAsia="標楷體" w:hint="eastAsia"/>
          <w:sz w:val="28"/>
          <w:szCs w:val="28"/>
        </w:rPr>
        <w:t>年度</w:t>
      </w:r>
      <w:r w:rsidR="00C15315" w:rsidRPr="00C4699D">
        <w:rPr>
          <w:rFonts w:ascii="標楷體" w:eastAsia="標楷體" w:hAnsi="標楷體" w:hint="eastAsia"/>
          <w:sz w:val="28"/>
          <w:szCs w:val="28"/>
        </w:rPr>
        <w:t>「</w:t>
      </w:r>
      <w:r w:rsidR="00C15315" w:rsidRPr="00C4699D">
        <w:rPr>
          <w:rFonts w:eastAsia="標楷體" w:hint="eastAsia"/>
          <w:sz w:val="28"/>
          <w:szCs w:val="28"/>
        </w:rPr>
        <w:t>原住民族地區簡易自來水系統營運</w:t>
      </w:r>
      <w:r w:rsidR="00C15315" w:rsidRPr="00C4699D">
        <w:rPr>
          <w:rFonts w:ascii="標楷體" w:eastAsia="標楷體" w:hAnsi="標楷體" w:hint="eastAsia"/>
          <w:sz w:val="28"/>
          <w:szCs w:val="28"/>
        </w:rPr>
        <w:t>」</w:t>
      </w:r>
      <w:r w:rsidR="001501A7" w:rsidRPr="00C4699D">
        <w:rPr>
          <w:rFonts w:eastAsia="標楷體" w:hint="eastAsia"/>
          <w:sz w:val="28"/>
          <w:szCs w:val="28"/>
        </w:rPr>
        <w:t>10</w:t>
      </w:r>
      <w:r w:rsidR="001501A7" w:rsidRPr="00C4699D">
        <w:rPr>
          <w:rFonts w:eastAsia="標楷體" w:hint="eastAsia"/>
          <w:sz w:val="28"/>
          <w:szCs w:val="28"/>
        </w:rPr>
        <w:t>個受補助縣市政府</w:t>
      </w:r>
      <w:r w:rsidR="001501A7" w:rsidRPr="00C4699D">
        <w:rPr>
          <w:rFonts w:eastAsia="標楷體" w:hint="eastAsia"/>
          <w:sz w:val="28"/>
          <w:szCs w:val="28"/>
        </w:rPr>
        <w:t>(</w:t>
      </w:r>
      <w:r w:rsidR="0017183D" w:rsidRPr="00C4699D">
        <w:rPr>
          <w:rFonts w:eastAsia="標楷體" w:hint="eastAsia"/>
          <w:sz w:val="28"/>
          <w:szCs w:val="28"/>
        </w:rPr>
        <w:t>包含</w:t>
      </w:r>
      <w:r w:rsidR="00C15315" w:rsidRPr="00C4699D">
        <w:rPr>
          <w:rFonts w:eastAsia="標楷體" w:hint="eastAsia"/>
          <w:sz w:val="28"/>
          <w:szCs w:val="28"/>
        </w:rPr>
        <w:t>桃園市、新竹縣、苗栗縣、</w:t>
      </w:r>
      <w:proofErr w:type="gramStart"/>
      <w:r w:rsidR="00C15315" w:rsidRPr="00C4699D">
        <w:rPr>
          <w:rFonts w:eastAsia="標楷體" w:hint="eastAsia"/>
          <w:sz w:val="28"/>
          <w:szCs w:val="28"/>
        </w:rPr>
        <w:t>臺</w:t>
      </w:r>
      <w:proofErr w:type="gramEnd"/>
      <w:r w:rsidR="00C15315" w:rsidRPr="00C4699D">
        <w:rPr>
          <w:rFonts w:eastAsia="標楷體" w:hint="eastAsia"/>
          <w:sz w:val="28"/>
          <w:szCs w:val="28"/>
        </w:rPr>
        <w:t>中市、南投縣、嘉義縣、高雄市、屏東縣、花蓮縣、</w:t>
      </w:r>
      <w:proofErr w:type="gramStart"/>
      <w:r w:rsidR="00C15315" w:rsidRPr="00C4699D">
        <w:rPr>
          <w:rFonts w:eastAsia="標楷體" w:hint="eastAsia"/>
          <w:sz w:val="28"/>
          <w:szCs w:val="28"/>
        </w:rPr>
        <w:t>臺</w:t>
      </w:r>
      <w:proofErr w:type="gramEnd"/>
      <w:r w:rsidR="00C15315" w:rsidRPr="00C4699D">
        <w:rPr>
          <w:rFonts w:eastAsia="標楷體" w:hint="eastAsia"/>
          <w:sz w:val="28"/>
          <w:szCs w:val="28"/>
        </w:rPr>
        <w:t>東縣</w:t>
      </w:r>
      <w:r w:rsidR="0017183D" w:rsidRPr="00C4699D">
        <w:rPr>
          <w:rFonts w:eastAsia="標楷體" w:hint="eastAsia"/>
          <w:sz w:val="28"/>
          <w:szCs w:val="28"/>
        </w:rPr>
        <w:t>等</w:t>
      </w:r>
      <w:r w:rsidR="001501A7" w:rsidRPr="00C4699D">
        <w:rPr>
          <w:rFonts w:eastAsia="標楷體" w:hint="eastAsia"/>
          <w:sz w:val="28"/>
          <w:szCs w:val="28"/>
        </w:rPr>
        <w:t>)</w:t>
      </w:r>
      <w:r>
        <w:rPr>
          <w:rFonts w:eastAsia="標楷體" w:hint="eastAsia"/>
          <w:sz w:val="28"/>
          <w:szCs w:val="28"/>
        </w:rPr>
        <w:t>。</w:t>
      </w:r>
    </w:p>
    <w:p w:rsidR="002D12EB" w:rsidRPr="00C4699D" w:rsidRDefault="003065FF" w:rsidP="003065FF">
      <w:pPr>
        <w:snapToGrid w:val="0"/>
        <w:spacing w:line="480" w:lineRule="exact"/>
        <w:ind w:leftChars="412" w:left="1132" w:hangingChars="51" w:hanging="143"/>
        <w:jc w:val="both"/>
        <w:rPr>
          <w:rFonts w:eastAsia="標楷體"/>
          <w:sz w:val="28"/>
          <w:szCs w:val="28"/>
        </w:rPr>
      </w:pPr>
      <w:r>
        <w:rPr>
          <w:rFonts w:eastAsia="標楷體" w:hint="eastAsia"/>
          <w:sz w:val="28"/>
          <w:szCs w:val="28"/>
        </w:rPr>
        <w:t>3.</w:t>
      </w:r>
      <w:r w:rsidR="0017183D" w:rsidRPr="00C4699D">
        <w:rPr>
          <w:rFonts w:eastAsia="標楷體" w:hint="eastAsia"/>
          <w:sz w:val="28"/>
          <w:szCs w:val="28"/>
        </w:rPr>
        <w:t>107</w:t>
      </w:r>
      <w:r w:rsidR="0017183D" w:rsidRPr="00C4699D">
        <w:rPr>
          <w:rFonts w:eastAsia="標楷體" w:hint="eastAsia"/>
          <w:sz w:val="28"/>
          <w:szCs w:val="28"/>
        </w:rPr>
        <w:t>年度</w:t>
      </w:r>
      <w:r w:rsidR="0017183D" w:rsidRPr="00C4699D">
        <w:rPr>
          <w:rFonts w:ascii="標楷體" w:eastAsia="標楷體" w:hAnsi="標楷體" w:hint="eastAsia"/>
          <w:sz w:val="28"/>
          <w:szCs w:val="28"/>
        </w:rPr>
        <w:t>「</w:t>
      </w:r>
      <w:r w:rsidR="0017183D" w:rsidRPr="00C4699D">
        <w:rPr>
          <w:rFonts w:eastAsia="標楷體" w:hint="eastAsia"/>
          <w:sz w:val="28"/>
          <w:szCs w:val="28"/>
        </w:rPr>
        <w:t>用戶設備外線補助</w:t>
      </w:r>
      <w:r w:rsidR="0017183D" w:rsidRPr="00C4699D">
        <w:rPr>
          <w:rFonts w:ascii="標楷體" w:eastAsia="標楷體" w:hAnsi="標楷體" w:hint="eastAsia"/>
          <w:sz w:val="28"/>
          <w:szCs w:val="28"/>
        </w:rPr>
        <w:t>」案</w:t>
      </w:r>
      <w:r w:rsidR="001501A7" w:rsidRPr="00C4699D">
        <w:rPr>
          <w:rFonts w:ascii="標楷體" w:eastAsia="標楷體" w:hAnsi="標楷體" w:hint="eastAsia"/>
          <w:sz w:val="28"/>
          <w:szCs w:val="28"/>
        </w:rPr>
        <w:t>19個受補助縣市政府(</w:t>
      </w:r>
      <w:r w:rsidR="0017183D" w:rsidRPr="00C4699D">
        <w:rPr>
          <w:rFonts w:eastAsia="標楷體" w:hint="eastAsia"/>
          <w:sz w:val="28"/>
          <w:szCs w:val="28"/>
        </w:rPr>
        <w:t>包含</w:t>
      </w:r>
      <w:r w:rsidR="007B5A11" w:rsidRPr="00C4699D">
        <w:rPr>
          <w:rFonts w:eastAsia="標楷體" w:hint="eastAsia"/>
          <w:sz w:val="28"/>
          <w:szCs w:val="28"/>
        </w:rPr>
        <w:t>基隆市、</w:t>
      </w:r>
      <w:r w:rsidR="0035026D" w:rsidRPr="00C4699D">
        <w:rPr>
          <w:rFonts w:eastAsia="標楷體" w:hint="eastAsia"/>
          <w:sz w:val="28"/>
          <w:szCs w:val="28"/>
        </w:rPr>
        <w:t>新北市、桃園</w:t>
      </w:r>
      <w:r w:rsidR="00336D91" w:rsidRPr="00C4699D">
        <w:rPr>
          <w:rFonts w:eastAsia="標楷體" w:hint="eastAsia"/>
          <w:sz w:val="28"/>
          <w:szCs w:val="28"/>
        </w:rPr>
        <w:t>市</w:t>
      </w:r>
      <w:r w:rsidR="0035026D" w:rsidRPr="00C4699D">
        <w:rPr>
          <w:rFonts w:eastAsia="標楷體" w:hint="eastAsia"/>
          <w:sz w:val="28"/>
          <w:szCs w:val="28"/>
        </w:rPr>
        <w:t>、新竹縣</w:t>
      </w:r>
      <w:r w:rsidR="0017183D" w:rsidRPr="00C4699D">
        <w:rPr>
          <w:rFonts w:eastAsia="標楷體" w:hint="eastAsia"/>
          <w:sz w:val="28"/>
          <w:szCs w:val="28"/>
        </w:rPr>
        <w:t>、新竹市</w:t>
      </w:r>
      <w:r w:rsidR="0035026D" w:rsidRPr="00C4699D">
        <w:rPr>
          <w:rFonts w:eastAsia="標楷體" w:hint="eastAsia"/>
          <w:sz w:val="28"/>
          <w:szCs w:val="28"/>
        </w:rPr>
        <w:t>、苗栗縣、</w:t>
      </w:r>
      <w:r w:rsidR="0017183D" w:rsidRPr="00C4699D">
        <w:rPr>
          <w:rFonts w:eastAsia="標楷體" w:hint="eastAsia"/>
          <w:sz w:val="28"/>
          <w:szCs w:val="28"/>
        </w:rPr>
        <w:t>台中市、南投縣</w:t>
      </w:r>
      <w:r w:rsidR="007B5A11" w:rsidRPr="00C4699D">
        <w:rPr>
          <w:rFonts w:eastAsia="標楷體" w:hint="eastAsia"/>
          <w:sz w:val="28"/>
          <w:szCs w:val="28"/>
        </w:rPr>
        <w:t>、彰化縣</w:t>
      </w:r>
      <w:r w:rsidR="0017183D" w:rsidRPr="00C4699D">
        <w:rPr>
          <w:rFonts w:eastAsia="標楷體" w:hint="eastAsia"/>
          <w:sz w:val="28"/>
          <w:szCs w:val="28"/>
        </w:rPr>
        <w:t>、雲林縣、嘉義縣、高雄市、屏東縣、宜蘭縣、花蓮縣、台東縣、</w:t>
      </w:r>
      <w:r w:rsidR="0035026D" w:rsidRPr="00C4699D">
        <w:rPr>
          <w:rFonts w:eastAsia="標楷體" w:hint="eastAsia"/>
          <w:sz w:val="28"/>
          <w:szCs w:val="28"/>
        </w:rPr>
        <w:t>澎湖縣</w:t>
      </w:r>
      <w:r w:rsidR="0017183D" w:rsidRPr="00C4699D">
        <w:rPr>
          <w:rFonts w:eastAsia="標楷體" w:hint="eastAsia"/>
          <w:sz w:val="28"/>
          <w:szCs w:val="28"/>
        </w:rPr>
        <w:t>、金門縣及連江縣</w:t>
      </w:r>
      <w:r w:rsidR="0035026D" w:rsidRPr="00C4699D">
        <w:rPr>
          <w:rFonts w:eastAsia="標楷體" w:hint="eastAsia"/>
          <w:sz w:val="28"/>
          <w:szCs w:val="28"/>
        </w:rPr>
        <w:t>等</w:t>
      </w:r>
      <w:r w:rsidR="00CA3D7F" w:rsidRPr="00C4699D">
        <w:rPr>
          <w:rFonts w:eastAsia="標楷體" w:hint="eastAsia"/>
          <w:sz w:val="28"/>
          <w:szCs w:val="28"/>
        </w:rPr>
        <w:t>)</w:t>
      </w:r>
      <w:r w:rsidR="0035026D" w:rsidRPr="00C4699D">
        <w:rPr>
          <w:rFonts w:eastAsia="標楷體" w:hint="eastAsia"/>
          <w:sz w:val="28"/>
          <w:szCs w:val="28"/>
        </w:rPr>
        <w:t>。</w:t>
      </w:r>
    </w:p>
    <w:p w:rsidR="004C568A" w:rsidRPr="00C4699D" w:rsidRDefault="002D12EB" w:rsidP="002D12EB">
      <w:pPr>
        <w:snapToGrid w:val="0"/>
        <w:spacing w:line="480" w:lineRule="exact"/>
        <w:ind w:leftChars="225" w:left="1260" w:hanging="720"/>
        <w:jc w:val="both"/>
        <w:rPr>
          <w:rFonts w:eastAsia="標楷體"/>
          <w:sz w:val="28"/>
          <w:szCs w:val="28"/>
        </w:rPr>
      </w:pPr>
      <w:r w:rsidRPr="00C4699D">
        <w:rPr>
          <w:rFonts w:eastAsia="標楷體" w:hint="eastAsia"/>
          <w:sz w:val="28"/>
          <w:szCs w:val="28"/>
        </w:rPr>
        <w:t>（二）</w:t>
      </w:r>
      <w:r w:rsidR="003065FF">
        <w:rPr>
          <w:rFonts w:eastAsia="標楷體" w:hint="eastAsia"/>
          <w:sz w:val="28"/>
          <w:szCs w:val="28"/>
        </w:rPr>
        <w:t>為利本次查核作業進行，</w:t>
      </w:r>
      <w:r w:rsidR="007E33EE">
        <w:rPr>
          <w:rFonts w:eastAsia="標楷體" w:hint="eastAsia"/>
          <w:sz w:val="28"/>
          <w:szCs w:val="28"/>
        </w:rPr>
        <w:t>分為兩階段辦理，第一</w:t>
      </w:r>
      <w:proofErr w:type="gramStart"/>
      <w:r w:rsidR="007E33EE">
        <w:rPr>
          <w:rFonts w:eastAsia="標楷體" w:hint="eastAsia"/>
          <w:sz w:val="28"/>
          <w:szCs w:val="28"/>
        </w:rPr>
        <w:t>階段</w:t>
      </w:r>
      <w:r w:rsidR="00EE4506" w:rsidRPr="00C4699D">
        <w:rPr>
          <w:rFonts w:eastAsia="標楷體" w:hint="eastAsia"/>
          <w:sz w:val="28"/>
          <w:szCs w:val="28"/>
        </w:rPr>
        <w:t>本</w:t>
      </w:r>
      <w:r w:rsidR="007B5A11" w:rsidRPr="00C4699D">
        <w:rPr>
          <w:rFonts w:eastAsia="標楷體" w:hint="eastAsia"/>
          <w:sz w:val="28"/>
          <w:szCs w:val="28"/>
        </w:rPr>
        <w:t>署今</w:t>
      </w:r>
      <w:proofErr w:type="gramEnd"/>
      <w:r w:rsidR="00917A27" w:rsidRPr="00C4699D">
        <w:rPr>
          <w:rFonts w:eastAsia="標楷體" w:hint="eastAsia"/>
          <w:sz w:val="28"/>
          <w:szCs w:val="28"/>
        </w:rPr>
        <w:t>(</w:t>
      </w:r>
      <w:r w:rsidR="008F2269" w:rsidRPr="00C4699D">
        <w:rPr>
          <w:rFonts w:eastAsia="標楷體" w:hint="eastAsia"/>
          <w:sz w:val="28"/>
          <w:szCs w:val="28"/>
        </w:rPr>
        <w:t>10</w:t>
      </w:r>
      <w:r w:rsidR="00605A9F" w:rsidRPr="00C4699D">
        <w:rPr>
          <w:rFonts w:eastAsia="標楷體" w:hint="eastAsia"/>
          <w:sz w:val="28"/>
          <w:szCs w:val="28"/>
        </w:rPr>
        <w:t>8</w:t>
      </w:r>
      <w:r w:rsidR="00917A27" w:rsidRPr="00C4699D">
        <w:rPr>
          <w:rFonts w:eastAsia="標楷體" w:hint="eastAsia"/>
          <w:sz w:val="28"/>
          <w:szCs w:val="28"/>
        </w:rPr>
        <w:t>)</w:t>
      </w:r>
      <w:r w:rsidR="006154AC" w:rsidRPr="00C4699D">
        <w:rPr>
          <w:rFonts w:eastAsia="標楷體" w:hint="eastAsia"/>
          <w:sz w:val="28"/>
          <w:szCs w:val="28"/>
        </w:rPr>
        <w:t>年度</w:t>
      </w:r>
      <w:r w:rsidR="003065FF">
        <w:rPr>
          <w:rFonts w:eastAsia="標楷體" w:hint="eastAsia"/>
          <w:sz w:val="28"/>
          <w:szCs w:val="28"/>
        </w:rPr>
        <w:t>由上開補助案件中，</w:t>
      </w:r>
      <w:r w:rsidR="008D4208" w:rsidRPr="00C4699D">
        <w:rPr>
          <w:rFonts w:eastAsia="標楷體" w:hint="eastAsia"/>
          <w:sz w:val="28"/>
          <w:szCs w:val="28"/>
        </w:rPr>
        <w:t>選定</w:t>
      </w:r>
      <w:r w:rsidR="007B5A11" w:rsidRPr="00C4699D">
        <w:rPr>
          <w:rFonts w:eastAsia="標楷體" w:hint="eastAsia"/>
          <w:sz w:val="28"/>
          <w:szCs w:val="28"/>
        </w:rPr>
        <w:t>新竹</w:t>
      </w:r>
      <w:r w:rsidR="006154AC" w:rsidRPr="00C4699D">
        <w:rPr>
          <w:rFonts w:eastAsia="標楷體" w:hint="eastAsia"/>
          <w:sz w:val="28"/>
          <w:szCs w:val="28"/>
        </w:rPr>
        <w:t>縣</w:t>
      </w:r>
      <w:r w:rsidR="00913E17" w:rsidRPr="00C4699D">
        <w:rPr>
          <w:rFonts w:eastAsia="標楷體" w:hint="eastAsia"/>
          <w:sz w:val="28"/>
          <w:szCs w:val="28"/>
        </w:rPr>
        <w:t>、</w:t>
      </w:r>
      <w:r w:rsidR="007B5A11" w:rsidRPr="00C4699D">
        <w:rPr>
          <w:rFonts w:eastAsia="標楷體" w:hint="eastAsia"/>
          <w:sz w:val="28"/>
          <w:szCs w:val="28"/>
        </w:rPr>
        <w:t>苗栗</w:t>
      </w:r>
      <w:r w:rsidR="00913E17" w:rsidRPr="00C4699D">
        <w:rPr>
          <w:rFonts w:eastAsia="標楷體" w:hint="eastAsia"/>
          <w:sz w:val="28"/>
          <w:szCs w:val="28"/>
        </w:rPr>
        <w:t>縣、</w:t>
      </w:r>
      <w:proofErr w:type="gramStart"/>
      <w:r w:rsidR="007B5A11" w:rsidRPr="00C4699D">
        <w:rPr>
          <w:rFonts w:eastAsia="標楷體" w:hint="eastAsia"/>
          <w:sz w:val="28"/>
          <w:szCs w:val="28"/>
        </w:rPr>
        <w:t>臺</w:t>
      </w:r>
      <w:proofErr w:type="gramEnd"/>
      <w:r w:rsidR="007B5A11" w:rsidRPr="00C4699D">
        <w:rPr>
          <w:rFonts w:eastAsia="標楷體" w:hint="eastAsia"/>
          <w:sz w:val="28"/>
          <w:szCs w:val="28"/>
        </w:rPr>
        <w:t>中市</w:t>
      </w:r>
      <w:r w:rsidR="00913E17" w:rsidRPr="00C4699D">
        <w:rPr>
          <w:rFonts w:eastAsia="標楷體" w:hint="eastAsia"/>
          <w:sz w:val="28"/>
          <w:szCs w:val="28"/>
        </w:rPr>
        <w:t>、</w:t>
      </w:r>
      <w:r w:rsidR="007B5A11" w:rsidRPr="00C4699D">
        <w:rPr>
          <w:rFonts w:eastAsia="標楷體" w:hint="eastAsia"/>
          <w:sz w:val="28"/>
          <w:szCs w:val="28"/>
        </w:rPr>
        <w:t>南投</w:t>
      </w:r>
      <w:r w:rsidR="00913E17" w:rsidRPr="00C4699D">
        <w:rPr>
          <w:rFonts w:eastAsia="標楷體" w:hint="eastAsia"/>
          <w:sz w:val="28"/>
          <w:szCs w:val="28"/>
        </w:rPr>
        <w:t>縣</w:t>
      </w:r>
      <w:r w:rsidR="006154AC" w:rsidRPr="00C4699D">
        <w:rPr>
          <w:rFonts w:eastAsia="標楷體" w:hint="eastAsia"/>
          <w:sz w:val="28"/>
          <w:szCs w:val="28"/>
        </w:rPr>
        <w:t>、</w:t>
      </w:r>
      <w:r w:rsidR="007B5A11" w:rsidRPr="00C4699D">
        <w:rPr>
          <w:rFonts w:eastAsia="標楷體" w:hint="eastAsia"/>
          <w:sz w:val="28"/>
          <w:szCs w:val="28"/>
        </w:rPr>
        <w:t>嘉義</w:t>
      </w:r>
      <w:r w:rsidR="00605A9F" w:rsidRPr="00C4699D">
        <w:rPr>
          <w:rFonts w:eastAsia="標楷體" w:hint="eastAsia"/>
          <w:sz w:val="28"/>
          <w:szCs w:val="28"/>
        </w:rPr>
        <w:t>縣</w:t>
      </w:r>
      <w:r w:rsidR="00913E17" w:rsidRPr="00C4699D">
        <w:rPr>
          <w:rFonts w:eastAsia="標楷體" w:hint="eastAsia"/>
          <w:sz w:val="28"/>
          <w:szCs w:val="28"/>
        </w:rPr>
        <w:t>、</w:t>
      </w:r>
      <w:r w:rsidR="007B5A11" w:rsidRPr="00C4699D">
        <w:rPr>
          <w:rFonts w:eastAsia="標楷體" w:hint="eastAsia"/>
          <w:sz w:val="28"/>
          <w:szCs w:val="28"/>
        </w:rPr>
        <w:t>屏東</w:t>
      </w:r>
      <w:r w:rsidR="00605A9F" w:rsidRPr="00C4699D">
        <w:rPr>
          <w:rFonts w:eastAsia="標楷體" w:hint="eastAsia"/>
          <w:sz w:val="28"/>
          <w:szCs w:val="28"/>
        </w:rPr>
        <w:t>縣</w:t>
      </w:r>
      <w:r w:rsidR="007B5A11" w:rsidRPr="00C4699D">
        <w:rPr>
          <w:rFonts w:eastAsia="標楷體" w:hint="eastAsia"/>
          <w:sz w:val="28"/>
          <w:szCs w:val="28"/>
        </w:rPr>
        <w:t>、花蓮縣</w:t>
      </w:r>
      <w:r w:rsidR="006154AC" w:rsidRPr="00C4699D">
        <w:rPr>
          <w:rFonts w:eastAsia="標楷體" w:hint="eastAsia"/>
          <w:sz w:val="28"/>
          <w:szCs w:val="28"/>
        </w:rPr>
        <w:t>等</w:t>
      </w:r>
      <w:r w:rsidR="00605A9F" w:rsidRPr="003065FF">
        <w:rPr>
          <w:rFonts w:eastAsia="標楷體" w:hint="eastAsia"/>
          <w:sz w:val="28"/>
          <w:szCs w:val="28"/>
          <w:u w:val="single"/>
        </w:rPr>
        <w:t>7</w:t>
      </w:r>
      <w:r w:rsidR="006154AC" w:rsidRPr="003065FF">
        <w:rPr>
          <w:rFonts w:eastAsia="標楷體" w:hint="eastAsia"/>
          <w:sz w:val="28"/>
          <w:szCs w:val="28"/>
          <w:u w:val="single"/>
        </w:rPr>
        <w:t>個</w:t>
      </w:r>
      <w:r w:rsidR="003065FF">
        <w:rPr>
          <w:rFonts w:eastAsia="標楷體" w:hint="eastAsia"/>
          <w:sz w:val="28"/>
          <w:szCs w:val="28"/>
        </w:rPr>
        <w:t>具代表性之</w:t>
      </w:r>
      <w:r w:rsidR="007B5A11" w:rsidRPr="00C4699D">
        <w:rPr>
          <w:rFonts w:eastAsia="標楷體" w:hint="eastAsia"/>
          <w:sz w:val="28"/>
          <w:szCs w:val="28"/>
        </w:rPr>
        <w:t>縣市</w:t>
      </w:r>
      <w:r w:rsidR="006154AC" w:rsidRPr="00C4699D">
        <w:rPr>
          <w:rFonts w:eastAsia="標楷體" w:hint="eastAsia"/>
          <w:sz w:val="28"/>
          <w:szCs w:val="28"/>
        </w:rPr>
        <w:t>政府</w:t>
      </w:r>
      <w:r w:rsidR="00913E17" w:rsidRPr="00C4699D">
        <w:rPr>
          <w:rFonts w:eastAsia="標楷體" w:hint="eastAsia"/>
          <w:sz w:val="28"/>
          <w:szCs w:val="28"/>
        </w:rPr>
        <w:t>，進行</w:t>
      </w:r>
      <w:r w:rsidR="007B5A11" w:rsidRPr="00C4699D">
        <w:rPr>
          <w:rFonts w:eastAsia="標楷體" w:hint="eastAsia"/>
          <w:sz w:val="28"/>
          <w:szCs w:val="28"/>
        </w:rPr>
        <w:t>補助案</w:t>
      </w:r>
      <w:r w:rsidR="007E33EE">
        <w:rPr>
          <w:rFonts w:eastAsia="標楷體" w:hint="eastAsia"/>
          <w:sz w:val="28"/>
          <w:szCs w:val="28"/>
          <w:u w:val="single"/>
        </w:rPr>
        <w:t>初步書面審查</w:t>
      </w:r>
      <w:r w:rsidR="007B5A11" w:rsidRPr="003065FF">
        <w:rPr>
          <w:rFonts w:eastAsia="標楷體" w:hint="eastAsia"/>
          <w:sz w:val="28"/>
          <w:szCs w:val="28"/>
          <w:u w:val="single"/>
        </w:rPr>
        <w:t>作業</w:t>
      </w:r>
      <w:r w:rsidR="007B5A11" w:rsidRPr="00C4699D">
        <w:rPr>
          <w:rFonts w:eastAsia="標楷體" w:hint="eastAsia"/>
          <w:sz w:val="28"/>
          <w:szCs w:val="28"/>
        </w:rPr>
        <w:t>，</w:t>
      </w:r>
      <w:r w:rsidR="007E33EE">
        <w:rPr>
          <w:rFonts w:eastAsia="標楷體" w:hint="eastAsia"/>
          <w:sz w:val="28"/>
          <w:szCs w:val="28"/>
        </w:rPr>
        <w:t>第二階段</w:t>
      </w:r>
      <w:r w:rsidR="003065FF">
        <w:rPr>
          <w:rFonts w:eastAsia="標楷體" w:hint="eastAsia"/>
          <w:sz w:val="28"/>
          <w:szCs w:val="28"/>
        </w:rPr>
        <w:t>再</w:t>
      </w:r>
      <w:r w:rsidR="007B5A11" w:rsidRPr="00C4699D">
        <w:rPr>
          <w:rFonts w:eastAsia="標楷體" w:hint="eastAsia"/>
          <w:sz w:val="28"/>
          <w:szCs w:val="28"/>
        </w:rPr>
        <w:t>依</w:t>
      </w:r>
      <w:r w:rsidR="007E33EE">
        <w:rPr>
          <w:rFonts w:eastAsia="標楷體" w:hint="eastAsia"/>
          <w:sz w:val="28"/>
          <w:szCs w:val="28"/>
        </w:rPr>
        <w:t>審查</w:t>
      </w:r>
      <w:r w:rsidR="007B5A11" w:rsidRPr="00C4699D">
        <w:rPr>
          <w:rFonts w:eastAsia="標楷體" w:hint="eastAsia"/>
          <w:sz w:val="28"/>
          <w:szCs w:val="28"/>
        </w:rPr>
        <w:t>結果</w:t>
      </w:r>
      <w:r w:rsidR="003065FF">
        <w:rPr>
          <w:rFonts w:eastAsia="標楷體" w:hint="eastAsia"/>
          <w:sz w:val="28"/>
          <w:szCs w:val="28"/>
        </w:rPr>
        <w:t>篩</w:t>
      </w:r>
      <w:r w:rsidR="007B5A11" w:rsidRPr="00C4699D">
        <w:rPr>
          <w:rFonts w:eastAsia="標楷體" w:hint="eastAsia"/>
          <w:sz w:val="28"/>
          <w:szCs w:val="28"/>
        </w:rPr>
        <w:t>選</w:t>
      </w:r>
      <w:r w:rsidR="007B5A11" w:rsidRPr="003065FF">
        <w:rPr>
          <w:rFonts w:eastAsia="標楷體" w:hint="eastAsia"/>
          <w:sz w:val="28"/>
          <w:szCs w:val="28"/>
          <w:u w:val="single"/>
        </w:rPr>
        <w:t>3</w:t>
      </w:r>
      <w:r w:rsidR="007B5A11" w:rsidRPr="003065FF">
        <w:rPr>
          <w:rFonts w:eastAsia="標楷體" w:hint="eastAsia"/>
          <w:sz w:val="28"/>
          <w:szCs w:val="28"/>
          <w:u w:val="single"/>
        </w:rPr>
        <w:t>個</w:t>
      </w:r>
      <w:r w:rsidR="007E33EE" w:rsidRPr="007E33EE">
        <w:rPr>
          <w:rFonts w:eastAsia="標楷體" w:hint="eastAsia"/>
          <w:sz w:val="28"/>
          <w:szCs w:val="28"/>
        </w:rPr>
        <w:t>需優先輔導之</w:t>
      </w:r>
      <w:r w:rsidR="007B5A11" w:rsidRPr="00C4699D">
        <w:rPr>
          <w:rFonts w:eastAsia="標楷體" w:hint="eastAsia"/>
          <w:sz w:val="28"/>
          <w:szCs w:val="28"/>
        </w:rPr>
        <w:t>縣市政府</w:t>
      </w:r>
      <w:r w:rsidR="003065FF">
        <w:rPr>
          <w:rFonts w:eastAsia="標楷體" w:hint="eastAsia"/>
          <w:sz w:val="28"/>
          <w:szCs w:val="28"/>
        </w:rPr>
        <w:t>進行</w:t>
      </w:r>
      <w:r w:rsidR="007B5A11" w:rsidRPr="003065FF">
        <w:rPr>
          <w:rFonts w:eastAsia="標楷體" w:hint="eastAsia"/>
          <w:sz w:val="28"/>
          <w:szCs w:val="28"/>
          <w:u w:val="single"/>
        </w:rPr>
        <w:t>查核</w:t>
      </w:r>
      <w:r w:rsidR="006154AC" w:rsidRPr="00C4699D">
        <w:rPr>
          <w:rFonts w:eastAsia="標楷體" w:hint="eastAsia"/>
          <w:sz w:val="28"/>
          <w:szCs w:val="28"/>
        </w:rPr>
        <w:t>。</w:t>
      </w:r>
    </w:p>
    <w:p w:rsidR="00391A39" w:rsidRDefault="00AD681E" w:rsidP="00C4699D">
      <w:pPr>
        <w:snapToGrid w:val="0"/>
        <w:spacing w:line="480" w:lineRule="exact"/>
        <w:ind w:left="1960" w:hangingChars="700" w:hanging="1960"/>
        <w:jc w:val="both"/>
        <w:rPr>
          <w:rFonts w:eastAsia="標楷體"/>
          <w:sz w:val="28"/>
          <w:szCs w:val="28"/>
        </w:rPr>
      </w:pPr>
      <w:r w:rsidRPr="00C4699D">
        <w:rPr>
          <w:rFonts w:eastAsia="標楷體" w:hint="eastAsia"/>
          <w:sz w:val="28"/>
          <w:szCs w:val="28"/>
        </w:rPr>
        <w:t>三</w:t>
      </w:r>
      <w:r w:rsidR="00431C33" w:rsidRPr="00C4699D">
        <w:rPr>
          <w:rFonts w:eastAsia="標楷體" w:hint="eastAsia"/>
          <w:sz w:val="28"/>
          <w:szCs w:val="28"/>
        </w:rPr>
        <w:t>、</w:t>
      </w:r>
      <w:r w:rsidR="0037048E" w:rsidRPr="00C4699D">
        <w:rPr>
          <w:rFonts w:eastAsia="標楷體" w:hint="eastAsia"/>
          <w:sz w:val="28"/>
          <w:szCs w:val="28"/>
        </w:rPr>
        <w:t>實施方式</w:t>
      </w:r>
    </w:p>
    <w:p w:rsidR="007E33EE" w:rsidRPr="00C4699D" w:rsidRDefault="007E33EE" w:rsidP="00C4699D">
      <w:pPr>
        <w:snapToGrid w:val="0"/>
        <w:spacing w:line="480" w:lineRule="exact"/>
        <w:ind w:left="1960" w:hangingChars="700" w:hanging="1960"/>
        <w:jc w:val="both"/>
        <w:rPr>
          <w:rFonts w:eastAsia="標楷體"/>
          <w:sz w:val="28"/>
          <w:szCs w:val="28"/>
        </w:rPr>
      </w:pPr>
      <w:r>
        <w:rPr>
          <w:rFonts w:eastAsia="標楷體" w:hint="eastAsia"/>
          <w:sz w:val="28"/>
          <w:szCs w:val="28"/>
        </w:rPr>
        <w:t xml:space="preserve">    </w:t>
      </w:r>
      <w:r>
        <w:rPr>
          <w:rFonts w:eastAsia="標楷體" w:hint="eastAsia"/>
          <w:sz w:val="28"/>
          <w:szCs w:val="28"/>
        </w:rPr>
        <w:t>為利本次查核作業進行，分為兩階段辦理</w:t>
      </w:r>
    </w:p>
    <w:p w:rsidR="0037048E" w:rsidRPr="00C4699D" w:rsidRDefault="0037048E" w:rsidP="0037048E">
      <w:pPr>
        <w:snapToGrid w:val="0"/>
        <w:spacing w:line="480" w:lineRule="exact"/>
        <w:ind w:leftChars="225" w:left="1260" w:hanging="720"/>
        <w:jc w:val="both"/>
        <w:rPr>
          <w:rFonts w:eastAsia="標楷體"/>
          <w:sz w:val="28"/>
          <w:szCs w:val="28"/>
        </w:rPr>
      </w:pPr>
      <w:r w:rsidRPr="00C4699D">
        <w:rPr>
          <w:rFonts w:eastAsia="標楷體" w:hint="eastAsia"/>
          <w:sz w:val="28"/>
          <w:szCs w:val="28"/>
        </w:rPr>
        <w:t>（一）</w:t>
      </w:r>
      <w:r w:rsidR="007E33EE">
        <w:rPr>
          <w:rFonts w:eastAsia="標楷體" w:hint="eastAsia"/>
          <w:sz w:val="28"/>
          <w:szCs w:val="28"/>
        </w:rPr>
        <w:t>第一階段</w:t>
      </w:r>
      <w:r w:rsidR="007E33EE">
        <w:rPr>
          <w:rFonts w:eastAsia="標楷體" w:hint="eastAsia"/>
          <w:sz w:val="28"/>
          <w:szCs w:val="28"/>
          <w:u w:val="single"/>
        </w:rPr>
        <w:t>初步書面審查</w:t>
      </w:r>
      <w:r w:rsidR="003065FF" w:rsidRPr="003065FF">
        <w:rPr>
          <w:rFonts w:eastAsia="標楷體" w:hint="eastAsia"/>
          <w:sz w:val="28"/>
          <w:szCs w:val="28"/>
          <w:u w:val="single"/>
        </w:rPr>
        <w:t>作業</w:t>
      </w:r>
      <w:r w:rsidR="003065FF" w:rsidRPr="003065FF">
        <w:rPr>
          <w:rFonts w:eastAsia="標楷體" w:hint="eastAsia"/>
          <w:sz w:val="28"/>
          <w:szCs w:val="28"/>
        </w:rPr>
        <w:t>，</w:t>
      </w:r>
      <w:r w:rsidR="0083017E">
        <w:rPr>
          <w:rFonts w:eastAsia="標楷體" w:hint="eastAsia"/>
          <w:sz w:val="28"/>
          <w:szCs w:val="28"/>
        </w:rPr>
        <w:t>將</w:t>
      </w:r>
      <w:r w:rsidR="003065FF">
        <w:rPr>
          <w:rFonts w:eastAsia="標楷體" w:hint="eastAsia"/>
          <w:sz w:val="28"/>
          <w:szCs w:val="28"/>
        </w:rPr>
        <w:t>委由</w:t>
      </w:r>
      <w:proofErr w:type="gramStart"/>
      <w:r w:rsidR="0083017E">
        <w:rPr>
          <w:rFonts w:eastAsia="標楷體" w:hint="eastAsia"/>
          <w:sz w:val="28"/>
          <w:szCs w:val="28"/>
        </w:rPr>
        <w:t>本署</w:t>
      </w:r>
      <w:r w:rsidRPr="00C4699D">
        <w:rPr>
          <w:rFonts w:eastAsia="標楷體" w:hint="eastAsia"/>
          <w:sz w:val="28"/>
          <w:szCs w:val="28"/>
        </w:rPr>
        <w:t>委</w:t>
      </w:r>
      <w:proofErr w:type="gramEnd"/>
      <w:r w:rsidRPr="00C4699D">
        <w:rPr>
          <w:rFonts w:eastAsia="標楷體" w:hint="eastAsia"/>
          <w:sz w:val="28"/>
          <w:szCs w:val="28"/>
        </w:rPr>
        <w:t>辦計畫廠商（美華環境科技股份有限公司）</w:t>
      </w:r>
      <w:r w:rsidR="0083017E">
        <w:rPr>
          <w:rFonts w:eastAsia="標楷體" w:hint="eastAsia"/>
          <w:sz w:val="28"/>
          <w:szCs w:val="28"/>
        </w:rPr>
        <w:t>辦理</w:t>
      </w:r>
      <w:r w:rsidR="003065FF">
        <w:rPr>
          <w:rFonts w:eastAsia="標楷體" w:hint="eastAsia"/>
          <w:sz w:val="28"/>
          <w:szCs w:val="28"/>
        </w:rPr>
        <w:t>，將於</w:t>
      </w:r>
      <w:r w:rsidR="007E33EE">
        <w:rPr>
          <w:rFonts w:eastAsia="標楷體" w:hint="eastAsia"/>
          <w:sz w:val="28"/>
          <w:szCs w:val="28"/>
        </w:rPr>
        <w:t>初步書面審查</w:t>
      </w:r>
      <w:r w:rsidRPr="00C4699D">
        <w:rPr>
          <w:rFonts w:eastAsia="標楷體" w:hint="eastAsia"/>
          <w:sz w:val="28"/>
          <w:szCs w:val="28"/>
        </w:rPr>
        <w:t>作業預定日期，至</w:t>
      </w:r>
      <w:r w:rsidR="003065FF">
        <w:rPr>
          <w:rFonts w:eastAsia="標楷體" w:hint="eastAsia"/>
          <w:sz w:val="28"/>
          <w:szCs w:val="28"/>
        </w:rPr>
        <w:t>上開</w:t>
      </w:r>
      <w:r w:rsidRPr="00C4699D">
        <w:rPr>
          <w:rFonts w:eastAsia="標楷體" w:hint="eastAsia"/>
          <w:sz w:val="28"/>
          <w:szCs w:val="28"/>
        </w:rPr>
        <w:t>選定</w:t>
      </w:r>
      <w:r w:rsidR="003065FF">
        <w:rPr>
          <w:rFonts w:eastAsia="標楷體" w:hint="eastAsia"/>
          <w:sz w:val="28"/>
          <w:szCs w:val="28"/>
        </w:rPr>
        <w:t>之</w:t>
      </w:r>
      <w:r w:rsidRPr="00C4699D">
        <w:rPr>
          <w:rFonts w:eastAsia="標楷體" w:hint="eastAsia"/>
          <w:sz w:val="28"/>
          <w:szCs w:val="28"/>
        </w:rPr>
        <w:t>7</w:t>
      </w:r>
      <w:r w:rsidR="003065FF">
        <w:rPr>
          <w:rFonts w:eastAsia="標楷體" w:hint="eastAsia"/>
          <w:sz w:val="28"/>
          <w:szCs w:val="28"/>
        </w:rPr>
        <w:t>個受補助</w:t>
      </w:r>
      <w:r w:rsidRPr="00C4699D">
        <w:rPr>
          <w:rFonts w:eastAsia="標楷體" w:hint="eastAsia"/>
          <w:sz w:val="28"/>
          <w:szCs w:val="28"/>
        </w:rPr>
        <w:t>縣市政府</w:t>
      </w:r>
      <w:r w:rsidR="003065FF">
        <w:rPr>
          <w:rFonts w:eastAsia="標楷體" w:hint="eastAsia"/>
          <w:sz w:val="28"/>
          <w:szCs w:val="28"/>
        </w:rPr>
        <w:t>，</w:t>
      </w:r>
      <w:r w:rsidRPr="00C4699D">
        <w:rPr>
          <w:rFonts w:eastAsia="標楷體" w:hint="eastAsia"/>
          <w:sz w:val="28"/>
          <w:szCs w:val="28"/>
        </w:rPr>
        <w:t>就</w:t>
      </w:r>
      <w:proofErr w:type="gramStart"/>
      <w:r w:rsidRPr="00C4699D">
        <w:rPr>
          <w:rFonts w:eastAsia="標楷體" w:hint="eastAsia"/>
          <w:sz w:val="28"/>
          <w:szCs w:val="28"/>
        </w:rPr>
        <w:t>107</w:t>
      </w:r>
      <w:proofErr w:type="gramEnd"/>
      <w:r w:rsidRPr="00C4699D">
        <w:rPr>
          <w:rFonts w:eastAsia="標楷體" w:hint="eastAsia"/>
          <w:sz w:val="28"/>
          <w:szCs w:val="28"/>
        </w:rPr>
        <w:t>年度</w:t>
      </w:r>
      <w:r w:rsidRPr="00C4699D">
        <w:rPr>
          <w:rFonts w:ascii="標楷體" w:eastAsia="標楷體" w:hAnsi="標楷體" w:hint="eastAsia"/>
          <w:sz w:val="28"/>
          <w:szCs w:val="28"/>
        </w:rPr>
        <w:t>「</w:t>
      </w:r>
      <w:r w:rsidRPr="00C4699D">
        <w:rPr>
          <w:rFonts w:eastAsia="標楷體" w:hint="eastAsia"/>
          <w:sz w:val="28"/>
          <w:szCs w:val="28"/>
        </w:rPr>
        <w:t>簡易自來水工程</w:t>
      </w:r>
      <w:r w:rsidRPr="00C4699D">
        <w:rPr>
          <w:rFonts w:ascii="標楷體" w:eastAsia="標楷體" w:hAnsi="標楷體" w:hint="eastAsia"/>
          <w:sz w:val="28"/>
          <w:szCs w:val="28"/>
        </w:rPr>
        <w:t>」、「</w:t>
      </w:r>
      <w:r w:rsidRPr="00C4699D">
        <w:rPr>
          <w:rFonts w:eastAsia="標楷體" w:hint="eastAsia"/>
          <w:sz w:val="28"/>
          <w:szCs w:val="28"/>
        </w:rPr>
        <w:t>原住民族地區簡易自來水系統營運</w:t>
      </w:r>
      <w:r w:rsidRPr="00C4699D">
        <w:rPr>
          <w:rFonts w:ascii="標楷體" w:eastAsia="標楷體" w:hAnsi="標楷體" w:hint="eastAsia"/>
          <w:sz w:val="28"/>
          <w:szCs w:val="28"/>
        </w:rPr>
        <w:t>」及「</w:t>
      </w:r>
      <w:r w:rsidRPr="00C4699D">
        <w:rPr>
          <w:rFonts w:eastAsia="標楷體" w:hint="eastAsia"/>
          <w:sz w:val="28"/>
          <w:szCs w:val="28"/>
        </w:rPr>
        <w:t>用戶設備外線補助</w:t>
      </w:r>
      <w:r w:rsidRPr="00C4699D">
        <w:rPr>
          <w:rFonts w:ascii="標楷體" w:eastAsia="標楷體" w:hAnsi="標楷體" w:hint="eastAsia"/>
          <w:sz w:val="28"/>
          <w:szCs w:val="28"/>
        </w:rPr>
        <w:t>」</w:t>
      </w:r>
      <w:r w:rsidRPr="00C4699D">
        <w:rPr>
          <w:rFonts w:eastAsia="標楷體" w:hint="eastAsia"/>
          <w:sz w:val="28"/>
          <w:szCs w:val="28"/>
        </w:rPr>
        <w:t>補助案進行書面資料</w:t>
      </w:r>
      <w:r w:rsidR="007E33EE">
        <w:rPr>
          <w:rFonts w:eastAsia="標楷體" w:hint="eastAsia"/>
          <w:sz w:val="28"/>
          <w:szCs w:val="28"/>
        </w:rPr>
        <w:t>審查</w:t>
      </w:r>
      <w:r w:rsidRPr="00C4699D">
        <w:rPr>
          <w:rFonts w:eastAsia="標楷體" w:hint="eastAsia"/>
          <w:sz w:val="28"/>
          <w:szCs w:val="28"/>
        </w:rPr>
        <w:t>作業，</w:t>
      </w:r>
      <w:proofErr w:type="gramStart"/>
      <w:r w:rsidRPr="00C4699D">
        <w:rPr>
          <w:rFonts w:eastAsia="標楷體" w:hint="eastAsia"/>
          <w:sz w:val="28"/>
          <w:szCs w:val="28"/>
        </w:rPr>
        <w:t>必要時輔以</w:t>
      </w:r>
      <w:proofErr w:type="gramEnd"/>
      <w:r w:rsidRPr="00C4699D">
        <w:rPr>
          <w:rFonts w:eastAsia="標楷體" w:hint="eastAsia"/>
          <w:sz w:val="28"/>
          <w:szCs w:val="28"/>
        </w:rPr>
        <w:t>現地勘查</w:t>
      </w:r>
      <w:r w:rsidR="008504ED">
        <w:rPr>
          <w:rFonts w:eastAsia="標楷體" w:hint="eastAsia"/>
          <w:sz w:val="28"/>
          <w:szCs w:val="28"/>
        </w:rPr>
        <w:t>，請縣市政府配合備妥相關書面文件</w:t>
      </w:r>
      <w:r w:rsidRPr="00C4699D">
        <w:rPr>
          <w:rFonts w:eastAsia="標楷體" w:hint="eastAsia"/>
          <w:sz w:val="28"/>
          <w:szCs w:val="28"/>
        </w:rPr>
        <w:t>。</w:t>
      </w:r>
    </w:p>
    <w:p w:rsidR="0037048E" w:rsidRPr="00C4699D" w:rsidRDefault="0037048E" w:rsidP="00C4699D">
      <w:pPr>
        <w:snapToGrid w:val="0"/>
        <w:spacing w:line="480" w:lineRule="exact"/>
        <w:ind w:leftChars="235" w:left="1328" w:hangingChars="273" w:hanging="764"/>
        <w:jc w:val="both"/>
        <w:rPr>
          <w:rFonts w:eastAsia="標楷體"/>
          <w:sz w:val="28"/>
          <w:szCs w:val="28"/>
        </w:rPr>
      </w:pPr>
      <w:r w:rsidRPr="00C4699D">
        <w:rPr>
          <w:rFonts w:eastAsia="標楷體" w:hint="eastAsia"/>
          <w:sz w:val="28"/>
          <w:szCs w:val="28"/>
        </w:rPr>
        <w:lastRenderedPageBreak/>
        <w:t>（二）</w:t>
      </w:r>
      <w:r w:rsidR="007E33EE">
        <w:rPr>
          <w:rFonts w:eastAsia="標楷體" w:hint="eastAsia"/>
          <w:sz w:val="28"/>
          <w:szCs w:val="28"/>
        </w:rPr>
        <w:t>第二</w:t>
      </w:r>
      <w:proofErr w:type="gramStart"/>
      <w:r w:rsidR="007E33EE">
        <w:rPr>
          <w:rFonts w:eastAsia="標楷體" w:hint="eastAsia"/>
          <w:sz w:val="28"/>
          <w:szCs w:val="28"/>
        </w:rPr>
        <w:t>階段</w:t>
      </w:r>
      <w:r w:rsidRPr="00C4699D">
        <w:rPr>
          <w:rFonts w:eastAsia="標楷體" w:hint="eastAsia"/>
          <w:sz w:val="28"/>
          <w:szCs w:val="28"/>
        </w:rPr>
        <w:t>本署將</w:t>
      </w:r>
      <w:proofErr w:type="gramEnd"/>
      <w:r w:rsidRPr="00C4699D">
        <w:rPr>
          <w:rFonts w:eastAsia="標楷體" w:hint="eastAsia"/>
          <w:sz w:val="28"/>
          <w:szCs w:val="28"/>
        </w:rPr>
        <w:t>依</w:t>
      </w:r>
      <w:r w:rsidR="008504ED">
        <w:rPr>
          <w:rFonts w:eastAsia="標楷體" w:hint="eastAsia"/>
          <w:sz w:val="28"/>
          <w:szCs w:val="28"/>
        </w:rPr>
        <w:t>上述</w:t>
      </w:r>
      <w:r w:rsidR="007E33EE">
        <w:rPr>
          <w:rFonts w:eastAsia="標楷體" w:hint="eastAsia"/>
          <w:sz w:val="28"/>
          <w:szCs w:val="28"/>
        </w:rPr>
        <w:t>初步書面審查</w:t>
      </w:r>
      <w:r w:rsidR="008504ED">
        <w:rPr>
          <w:rFonts w:eastAsia="標楷體" w:hint="eastAsia"/>
          <w:sz w:val="28"/>
          <w:szCs w:val="28"/>
        </w:rPr>
        <w:t>作業</w:t>
      </w:r>
      <w:r w:rsidRPr="00C4699D">
        <w:rPr>
          <w:rFonts w:eastAsia="標楷體" w:hint="eastAsia"/>
          <w:sz w:val="28"/>
          <w:szCs w:val="28"/>
        </w:rPr>
        <w:t>結果</w:t>
      </w:r>
      <w:r w:rsidR="007E33EE">
        <w:rPr>
          <w:rFonts w:eastAsia="標楷體" w:hint="eastAsia"/>
          <w:sz w:val="28"/>
          <w:szCs w:val="28"/>
        </w:rPr>
        <w:t>，擇</w:t>
      </w:r>
      <w:r w:rsidRPr="00C4699D">
        <w:rPr>
          <w:rFonts w:eastAsia="標楷體" w:hint="eastAsia"/>
          <w:sz w:val="28"/>
          <w:szCs w:val="28"/>
        </w:rPr>
        <w:t>3</w:t>
      </w:r>
      <w:r w:rsidRPr="00C4699D">
        <w:rPr>
          <w:rFonts w:eastAsia="標楷體" w:hint="eastAsia"/>
          <w:sz w:val="28"/>
          <w:szCs w:val="28"/>
        </w:rPr>
        <w:t>個</w:t>
      </w:r>
      <w:r w:rsidR="007E33EE">
        <w:rPr>
          <w:rFonts w:eastAsia="標楷體" w:hint="eastAsia"/>
          <w:sz w:val="28"/>
          <w:szCs w:val="28"/>
        </w:rPr>
        <w:t>需優先輔導之</w:t>
      </w:r>
      <w:r w:rsidRPr="00C4699D">
        <w:rPr>
          <w:rFonts w:eastAsia="標楷體" w:hint="eastAsia"/>
          <w:sz w:val="28"/>
          <w:szCs w:val="28"/>
        </w:rPr>
        <w:t>縣市政府</w:t>
      </w:r>
      <w:r w:rsidR="007E33EE">
        <w:rPr>
          <w:rFonts w:eastAsia="標楷體" w:hint="eastAsia"/>
          <w:sz w:val="28"/>
          <w:szCs w:val="28"/>
        </w:rPr>
        <w:t>，</w:t>
      </w:r>
      <w:proofErr w:type="gramStart"/>
      <w:r w:rsidR="007E33EE">
        <w:rPr>
          <w:rFonts w:eastAsia="標楷體" w:hint="eastAsia"/>
          <w:sz w:val="28"/>
          <w:szCs w:val="28"/>
        </w:rPr>
        <w:t>由本署組成</w:t>
      </w:r>
      <w:proofErr w:type="gramEnd"/>
      <w:r w:rsidR="007E33EE">
        <w:rPr>
          <w:rFonts w:eastAsia="標楷體" w:hint="eastAsia"/>
          <w:sz w:val="28"/>
          <w:szCs w:val="28"/>
        </w:rPr>
        <w:t>查核小組前往</w:t>
      </w:r>
      <w:r w:rsidRPr="00C4699D">
        <w:rPr>
          <w:rFonts w:eastAsia="標楷體" w:hint="eastAsia"/>
          <w:sz w:val="28"/>
          <w:szCs w:val="28"/>
        </w:rPr>
        <w:t>進行</w:t>
      </w:r>
      <w:r w:rsidRPr="008504ED">
        <w:rPr>
          <w:rFonts w:eastAsia="標楷體" w:hint="eastAsia"/>
          <w:sz w:val="28"/>
          <w:szCs w:val="28"/>
          <w:u w:val="single"/>
        </w:rPr>
        <w:t>查核</w:t>
      </w:r>
      <w:r w:rsidR="00214EF2">
        <w:rPr>
          <w:rFonts w:eastAsia="標楷體" w:hint="eastAsia"/>
          <w:sz w:val="28"/>
          <w:szCs w:val="28"/>
        </w:rPr>
        <w:t>，</w:t>
      </w:r>
      <w:r w:rsidR="00462C4A" w:rsidRPr="00C4699D">
        <w:rPr>
          <w:rFonts w:eastAsia="標楷體" w:hint="eastAsia"/>
          <w:sz w:val="28"/>
          <w:szCs w:val="28"/>
        </w:rPr>
        <w:t>相關</w:t>
      </w:r>
      <w:r w:rsidR="001D6977" w:rsidRPr="00C4699D">
        <w:rPr>
          <w:rFonts w:eastAsia="標楷體" w:hint="eastAsia"/>
          <w:sz w:val="28"/>
          <w:szCs w:val="28"/>
        </w:rPr>
        <w:t>日期及</w:t>
      </w:r>
      <w:proofErr w:type="gramStart"/>
      <w:r w:rsidR="001D6977" w:rsidRPr="00C4699D">
        <w:rPr>
          <w:rFonts w:eastAsia="標楷體" w:hint="eastAsia"/>
          <w:sz w:val="28"/>
          <w:szCs w:val="28"/>
        </w:rPr>
        <w:t>行程本署將</w:t>
      </w:r>
      <w:proofErr w:type="gramEnd"/>
      <w:r w:rsidR="001D6977" w:rsidRPr="00C4699D">
        <w:rPr>
          <w:rFonts w:eastAsia="標楷體" w:hint="eastAsia"/>
          <w:sz w:val="28"/>
          <w:szCs w:val="28"/>
        </w:rPr>
        <w:t>另行通知</w:t>
      </w:r>
      <w:r w:rsidR="00462C4A" w:rsidRPr="00C4699D">
        <w:rPr>
          <w:rFonts w:eastAsia="標楷體" w:hint="eastAsia"/>
          <w:sz w:val="28"/>
          <w:szCs w:val="28"/>
        </w:rPr>
        <w:t>委員及受查核之縣市政府</w:t>
      </w:r>
      <w:r w:rsidRPr="00C4699D">
        <w:rPr>
          <w:rFonts w:eastAsia="標楷體" w:hint="eastAsia"/>
          <w:sz w:val="28"/>
          <w:szCs w:val="28"/>
        </w:rPr>
        <w:t>。</w:t>
      </w:r>
    </w:p>
    <w:p w:rsidR="00431C33" w:rsidRDefault="00391A39" w:rsidP="00C4699D">
      <w:pPr>
        <w:snapToGrid w:val="0"/>
        <w:spacing w:line="480" w:lineRule="exact"/>
        <w:ind w:left="1960" w:hangingChars="700" w:hanging="1960"/>
        <w:jc w:val="both"/>
        <w:rPr>
          <w:rFonts w:eastAsia="標楷體"/>
          <w:sz w:val="26"/>
          <w:szCs w:val="26"/>
        </w:rPr>
      </w:pPr>
      <w:r w:rsidRPr="00C4699D">
        <w:rPr>
          <w:rFonts w:eastAsia="標楷體" w:hint="eastAsia"/>
          <w:sz w:val="28"/>
          <w:szCs w:val="28"/>
        </w:rPr>
        <w:t>四、</w:t>
      </w:r>
      <w:r w:rsidR="007E33EE">
        <w:rPr>
          <w:rFonts w:eastAsia="標楷體" w:hint="eastAsia"/>
          <w:sz w:val="28"/>
          <w:szCs w:val="28"/>
        </w:rPr>
        <w:t>初步書面審查</w:t>
      </w:r>
      <w:r w:rsidR="000C0DD7" w:rsidRPr="00C4699D">
        <w:rPr>
          <w:rFonts w:eastAsia="標楷體" w:hint="eastAsia"/>
          <w:sz w:val="28"/>
          <w:szCs w:val="28"/>
        </w:rPr>
        <w:t>作業</w:t>
      </w:r>
      <w:r w:rsidR="00C2246A" w:rsidRPr="00C4699D">
        <w:rPr>
          <w:rFonts w:eastAsia="標楷體" w:hint="eastAsia"/>
          <w:sz w:val="28"/>
          <w:szCs w:val="28"/>
        </w:rPr>
        <w:t>預定行程</w:t>
      </w:r>
    </w:p>
    <w:p w:rsidR="00C4699D" w:rsidRDefault="008504ED" w:rsidP="00336D91">
      <w:pPr>
        <w:rPr>
          <w:rFonts w:eastAsia="標楷體"/>
          <w:color w:val="000000" w:themeColor="text1"/>
          <w:sz w:val="26"/>
          <w:szCs w:val="26"/>
        </w:rPr>
      </w:pPr>
      <w:proofErr w:type="gramStart"/>
      <w:r>
        <w:rPr>
          <w:rFonts w:eastAsia="標楷體" w:hint="eastAsia"/>
          <w:color w:val="000000" w:themeColor="text1"/>
          <w:sz w:val="26"/>
          <w:szCs w:val="26"/>
        </w:rPr>
        <w:t>本署委</w:t>
      </w:r>
      <w:proofErr w:type="gramEnd"/>
      <w:r>
        <w:rPr>
          <w:rFonts w:eastAsia="標楷體" w:hint="eastAsia"/>
          <w:color w:val="000000" w:themeColor="text1"/>
          <w:sz w:val="26"/>
          <w:szCs w:val="26"/>
        </w:rPr>
        <w:t>由</w:t>
      </w:r>
      <w:r w:rsidRPr="008504ED">
        <w:rPr>
          <w:rFonts w:eastAsia="標楷體" w:hint="eastAsia"/>
          <w:sz w:val="28"/>
          <w:szCs w:val="28"/>
          <w:u w:val="single"/>
        </w:rPr>
        <w:t>美華環境科技股份有限公司</w:t>
      </w:r>
      <w:r>
        <w:rPr>
          <w:rFonts w:eastAsia="標楷體" w:hint="eastAsia"/>
          <w:sz w:val="28"/>
          <w:szCs w:val="28"/>
        </w:rPr>
        <w:t>執行</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0"/>
        <w:gridCol w:w="1219"/>
        <w:gridCol w:w="4183"/>
        <w:gridCol w:w="2551"/>
        <w:gridCol w:w="1467"/>
      </w:tblGrid>
      <w:tr w:rsidR="00391A39" w:rsidRPr="00C4699D" w:rsidTr="00932047">
        <w:trPr>
          <w:jc w:val="center"/>
        </w:trPr>
        <w:tc>
          <w:tcPr>
            <w:tcW w:w="660" w:type="dxa"/>
            <w:shd w:val="clear" w:color="auto" w:fill="auto"/>
          </w:tcPr>
          <w:p w:rsidR="00391A39" w:rsidRPr="00C4699D" w:rsidRDefault="00391A39" w:rsidP="00C11B21">
            <w:pPr>
              <w:jc w:val="center"/>
              <w:rPr>
                <w:rFonts w:ascii="標楷體" w:eastAsia="標楷體" w:hAnsi="標楷體"/>
              </w:rPr>
            </w:pPr>
            <w:r w:rsidRPr="00C4699D">
              <w:rPr>
                <w:rFonts w:ascii="標楷體" w:eastAsia="標楷體" w:hAnsi="標楷體" w:hint="eastAsia"/>
              </w:rPr>
              <w:t>項次</w:t>
            </w:r>
          </w:p>
        </w:tc>
        <w:tc>
          <w:tcPr>
            <w:tcW w:w="1219" w:type="dxa"/>
            <w:shd w:val="clear" w:color="auto" w:fill="auto"/>
          </w:tcPr>
          <w:p w:rsidR="00391A39" w:rsidRPr="00C4699D" w:rsidRDefault="00391A39" w:rsidP="00C11B21">
            <w:pPr>
              <w:jc w:val="center"/>
              <w:rPr>
                <w:rFonts w:ascii="標楷體" w:eastAsia="標楷體" w:hAnsi="標楷體"/>
              </w:rPr>
            </w:pPr>
            <w:r w:rsidRPr="00C4699D">
              <w:rPr>
                <w:rFonts w:ascii="標楷體" w:eastAsia="標楷體" w:hAnsi="標楷體" w:hint="eastAsia"/>
              </w:rPr>
              <w:t>受補助縣市政府</w:t>
            </w:r>
          </w:p>
        </w:tc>
        <w:tc>
          <w:tcPr>
            <w:tcW w:w="4183" w:type="dxa"/>
            <w:shd w:val="clear" w:color="auto" w:fill="auto"/>
          </w:tcPr>
          <w:p w:rsidR="00391A39" w:rsidRPr="00C4699D" w:rsidRDefault="007E33EE" w:rsidP="00C11B21">
            <w:pPr>
              <w:jc w:val="center"/>
              <w:rPr>
                <w:rFonts w:ascii="標楷體" w:eastAsia="標楷體" w:hAnsi="標楷體"/>
              </w:rPr>
            </w:pPr>
            <w:r>
              <w:rPr>
                <w:rFonts w:ascii="標楷體" w:eastAsia="標楷體" w:hAnsi="標楷體" w:hint="eastAsia"/>
              </w:rPr>
              <w:t>初步書面審查</w:t>
            </w:r>
            <w:r w:rsidR="00391A39" w:rsidRPr="00C4699D">
              <w:rPr>
                <w:rFonts w:ascii="標楷體" w:eastAsia="標楷體" w:hAnsi="標楷體" w:hint="eastAsia"/>
              </w:rPr>
              <w:t>項目</w:t>
            </w:r>
          </w:p>
        </w:tc>
        <w:tc>
          <w:tcPr>
            <w:tcW w:w="2551" w:type="dxa"/>
            <w:shd w:val="clear" w:color="auto" w:fill="auto"/>
          </w:tcPr>
          <w:p w:rsidR="00391A39" w:rsidRPr="00C4699D" w:rsidRDefault="00391A39" w:rsidP="00C11B21">
            <w:pPr>
              <w:jc w:val="center"/>
              <w:rPr>
                <w:rFonts w:ascii="標楷體" w:eastAsia="標楷體" w:hAnsi="標楷體"/>
              </w:rPr>
            </w:pPr>
            <w:r w:rsidRPr="00C4699D">
              <w:rPr>
                <w:rFonts w:ascii="標楷體" w:eastAsia="標楷體" w:hAnsi="標楷體" w:hint="eastAsia"/>
              </w:rPr>
              <w:t>時間/地點</w:t>
            </w:r>
          </w:p>
        </w:tc>
        <w:tc>
          <w:tcPr>
            <w:tcW w:w="1467" w:type="dxa"/>
          </w:tcPr>
          <w:p w:rsidR="00391A39" w:rsidRPr="00C4699D" w:rsidRDefault="00391A39" w:rsidP="00C11B21">
            <w:pPr>
              <w:jc w:val="center"/>
              <w:rPr>
                <w:rFonts w:ascii="標楷體" w:eastAsia="標楷體" w:hAnsi="標楷體"/>
              </w:rPr>
            </w:pPr>
            <w:r w:rsidRPr="00C4699D">
              <w:rPr>
                <w:rFonts w:ascii="標楷體" w:eastAsia="標楷體" w:hAnsi="標楷體" w:hint="eastAsia"/>
              </w:rPr>
              <w:t>備註</w:t>
            </w:r>
          </w:p>
        </w:tc>
      </w:tr>
      <w:tr w:rsidR="001533EE" w:rsidRPr="00C4699D" w:rsidTr="00932047">
        <w:trPr>
          <w:jc w:val="center"/>
        </w:trPr>
        <w:tc>
          <w:tcPr>
            <w:tcW w:w="660" w:type="dxa"/>
            <w:shd w:val="clear" w:color="auto" w:fill="auto"/>
          </w:tcPr>
          <w:p w:rsidR="001533EE" w:rsidRPr="00C4699D" w:rsidRDefault="001533EE" w:rsidP="00C11B21">
            <w:pPr>
              <w:jc w:val="center"/>
              <w:rPr>
                <w:rFonts w:ascii="標楷體" w:eastAsia="標楷體" w:hAnsi="標楷體"/>
              </w:rPr>
            </w:pPr>
            <w:r w:rsidRPr="00C4699D">
              <w:rPr>
                <w:rFonts w:ascii="標楷體" w:eastAsia="標楷體" w:hAnsi="標楷體" w:hint="eastAsia"/>
              </w:rPr>
              <w:t>1</w:t>
            </w:r>
          </w:p>
        </w:tc>
        <w:tc>
          <w:tcPr>
            <w:tcW w:w="1219"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新竹縣政府</w:t>
            </w:r>
          </w:p>
        </w:tc>
        <w:tc>
          <w:tcPr>
            <w:tcW w:w="4183" w:type="dxa"/>
            <w:shd w:val="clear" w:color="auto" w:fill="auto"/>
          </w:tcPr>
          <w:p w:rsidR="001533EE" w:rsidRPr="00C4699D" w:rsidRDefault="001533EE" w:rsidP="00A90A63">
            <w:pPr>
              <w:numPr>
                <w:ilvl w:val="0"/>
                <w:numId w:val="1"/>
              </w:numPr>
              <w:rPr>
                <w:rFonts w:ascii="標楷體" w:eastAsia="標楷體" w:hAnsi="標楷體"/>
              </w:rPr>
            </w:pPr>
            <w:proofErr w:type="gramStart"/>
            <w:r w:rsidRPr="00C4699D">
              <w:rPr>
                <w:rFonts w:ascii="標楷體" w:eastAsia="標楷體" w:hAnsi="標楷體" w:hint="eastAsia"/>
              </w:rPr>
              <w:t>107</w:t>
            </w:r>
            <w:proofErr w:type="gramEnd"/>
            <w:r w:rsidRPr="00C4699D">
              <w:rPr>
                <w:rFonts w:ascii="標楷體" w:eastAsia="標楷體" w:hAnsi="標楷體" w:hint="eastAsia"/>
              </w:rPr>
              <w:t>年度新竹縣原住民族地區簡易自來水系統營運管理計畫-尖石鄉</w:t>
            </w:r>
          </w:p>
          <w:p w:rsidR="001533EE" w:rsidRPr="00C4699D" w:rsidRDefault="001533EE" w:rsidP="00A90A63">
            <w:pPr>
              <w:numPr>
                <w:ilvl w:val="0"/>
                <w:numId w:val="1"/>
              </w:numPr>
              <w:rPr>
                <w:rFonts w:ascii="標楷體" w:eastAsia="標楷體" w:hAnsi="標楷體"/>
              </w:rPr>
            </w:pPr>
            <w:r w:rsidRPr="00C4699D">
              <w:rPr>
                <w:rFonts w:ascii="標楷體" w:eastAsia="標楷體" w:hAnsi="標楷體" w:hint="eastAsia"/>
              </w:rPr>
              <w:t>前瞻特別預算-106-</w:t>
            </w:r>
            <w:proofErr w:type="gramStart"/>
            <w:r w:rsidRPr="00C4699D">
              <w:rPr>
                <w:rFonts w:ascii="標楷體" w:eastAsia="標楷體" w:hAnsi="標楷體" w:hint="eastAsia"/>
              </w:rPr>
              <w:t>107</w:t>
            </w:r>
            <w:proofErr w:type="gramEnd"/>
            <w:r w:rsidRPr="00C4699D">
              <w:rPr>
                <w:rFonts w:ascii="標楷體" w:eastAsia="標楷體" w:hAnsi="標楷體" w:hint="eastAsia"/>
              </w:rPr>
              <w:t>年度新竹縣自來水用戶設備外線補助計畫</w:t>
            </w:r>
          </w:p>
        </w:tc>
        <w:tc>
          <w:tcPr>
            <w:tcW w:w="2551"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時間：108年4月9日上午10時</w:t>
            </w:r>
          </w:p>
          <w:p w:rsidR="001533EE" w:rsidRPr="00C4699D" w:rsidRDefault="001533EE" w:rsidP="00C11B21">
            <w:pPr>
              <w:rPr>
                <w:rFonts w:ascii="標楷體" w:eastAsia="標楷體" w:hAnsi="標楷體"/>
              </w:rPr>
            </w:pPr>
            <w:r w:rsidRPr="00C4699D">
              <w:rPr>
                <w:rFonts w:ascii="標楷體" w:eastAsia="標楷體" w:hAnsi="標楷體" w:hint="eastAsia"/>
              </w:rPr>
              <w:t>地點：新竹縣政府</w:t>
            </w:r>
          </w:p>
          <w:p w:rsidR="001533EE" w:rsidRPr="00C4699D" w:rsidRDefault="001533EE" w:rsidP="007E33EE">
            <w:pPr>
              <w:rPr>
                <w:rFonts w:ascii="標楷體" w:eastAsia="標楷體" w:hAnsi="標楷體"/>
              </w:rPr>
            </w:pPr>
            <w:r w:rsidRPr="00C4699D">
              <w:rPr>
                <w:rFonts w:ascii="標楷體" w:eastAsia="標楷體" w:hAnsi="標楷體" w:hint="eastAsia"/>
              </w:rPr>
              <w:t>(請新竹縣政府安排會議室進行。)</w:t>
            </w:r>
          </w:p>
        </w:tc>
        <w:tc>
          <w:tcPr>
            <w:tcW w:w="1467" w:type="dxa"/>
            <w:vMerge w:val="restart"/>
          </w:tcPr>
          <w:p w:rsidR="001533EE" w:rsidRPr="00E60B98" w:rsidRDefault="00E60B98" w:rsidP="00E60B98">
            <w:pPr>
              <w:pStyle w:val="a5"/>
              <w:numPr>
                <w:ilvl w:val="0"/>
                <w:numId w:val="8"/>
              </w:numPr>
              <w:ind w:leftChars="0"/>
              <w:rPr>
                <w:rFonts w:ascii="標楷體" w:eastAsia="標楷體" w:hAnsi="標楷體" w:cs="標楷體"/>
              </w:rPr>
            </w:pPr>
            <w:r>
              <w:rPr>
                <w:rFonts w:ascii="標楷體" w:eastAsia="標楷體" w:hAnsi="標楷體" w:cs="標楷體" w:hint="eastAsia"/>
              </w:rPr>
              <w:t>縣</w:t>
            </w:r>
            <w:r w:rsidR="001533EE" w:rsidRPr="00E60B98">
              <w:rPr>
                <w:rFonts w:ascii="標楷體" w:eastAsia="標楷體" w:hAnsi="標楷體" w:cs="標楷體" w:hint="eastAsia"/>
              </w:rPr>
              <w:t>市政府先行</w:t>
            </w:r>
            <w:r w:rsidR="001533EE" w:rsidRPr="00E60B98">
              <w:rPr>
                <w:rFonts w:ascii="標楷體" w:eastAsia="標楷體" w:hAnsi="標楷體" w:cs="標楷體"/>
              </w:rPr>
              <w:t>備妥補助</w:t>
            </w:r>
            <w:r w:rsidR="001533EE" w:rsidRPr="00E60B98">
              <w:rPr>
                <w:rFonts w:ascii="標楷體" w:eastAsia="標楷體" w:hAnsi="標楷體" w:cs="標楷體" w:hint="eastAsia"/>
              </w:rPr>
              <w:t>案</w:t>
            </w:r>
            <w:r w:rsidR="001533EE" w:rsidRPr="00E60B98">
              <w:rPr>
                <w:rFonts w:ascii="標楷體" w:eastAsia="標楷體" w:hAnsi="標楷體" w:cs="標楷體"/>
              </w:rPr>
              <w:t>之預算納入公庫預算書或函文影本、各項支出憑證、電腦</w:t>
            </w:r>
            <w:proofErr w:type="gramStart"/>
            <w:r w:rsidR="001533EE" w:rsidRPr="00E60B98">
              <w:rPr>
                <w:rFonts w:ascii="標楷體" w:eastAsia="標楷體" w:hAnsi="標楷體" w:cs="標楷體"/>
              </w:rPr>
              <w:t>檔</w:t>
            </w:r>
            <w:proofErr w:type="gramEnd"/>
            <w:r w:rsidR="001533EE" w:rsidRPr="00E60B98">
              <w:rPr>
                <w:rFonts w:ascii="標楷體" w:eastAsia="標楷體" w:hAnsi="標楷體" w:cs="標楷體"/>
              </w:rPr>
              <w:t>列印支出明細表、決算書等相關資料</w:t>
            </w:r>
            <w:r w:rsidR="001533EE" w:rsidRPr="00E60B98">
              <w:rPr>
                <w:rFonts w:ascii="標楷體" w:eastAsia="標楷體" w:hAnsi="標楷體" w:cs="標楷體" w:hint="eastAsia"/>
              </w:rPr>
              <w:t>，並請業務單位承辦人</w:t>
            </w:r>
            <w:r>
              <w:rPr>
                <w:rFonts w:ascii="標楷體" w:eastAsia="標楷體" w:hAnsi="標楷體" w:cs="標楷體" w:hint="eastAsia"/>
              </w:rPr>
              <w:t>全程陪同</w:t>
            </w:r>
            <w:r w:rsidR="001533EE" w:rsidRPr="00E60B98">
              <w:rPr>
                <w:rFonts w:ascii="標楷體" w:eastAsia="標楷體" w:hAnsi="標楷體" w:cs="標楷體" w:hint="eastAsia"/>
              </w:rPr>
              <w:t>。</w:t>
            </w:r>
          </w:p>
          <w:p w:rsidR="001533EE" w:rsidRPr="001533EE" w:rsidRDefault="001533EE" w:rsidP="001533EE">
            <w:pPr>
              <w:pStyle w:val="a5"/>
              <w:numPr>
                <w:ilvl w:val="0"/>
                <w:numId w:val="8"/>
              </w:numPr>
              <w:ind w:leftChars="0"/>
              <w:rPr>
                <w:rFonts w:ascii="標楷體" w:eastAsia="標楷體" w:hAnsi="標楷體" w:cs="標楷體"/>
              </w:rPr>
            </w:pPr>
            <w:r>
              <w:rPr>
                <w:rFonts w:ascii="標楷體" w:eastAsia="標楷體" w:hAnsi="標楷體" w:cs="標楷體" w:hint="eastAsia"/>
              </w:rPr>
              <w:t>工程補助案請另行準備</w:t>
            </w:r>
            <w:r w:rsidRPr="001533EE">
              <w:rPr>
                <w:rFonts w:ascii="標楷體" w:eastAsia="標楷體" w:hAnsi="標楷體" w:cs="標楷體" w:hint="eastAsia"/>
              </w:rPr>
              <w:t>水權狀、土地取得同意書、各次水質</w:t>
            </w:r>
            <w:r w:rsidRPr="001533EE">
              <w:rPr>
                <w:rFonts w:ascii="標楷體" w:eastAsia="標楷體" w:hAnsi="標楷體" w:cs="標楷體" w:hint="eastAsia"/>
              </w:rPr>
              <w:lastRenderedPageBreak/>
              <w:t>檢驗報告、系統平面圖、工程內容、竣工報告及相關照片等資料。</w:t>
            </w:r>
          </w:p>
        </w:tc>
      </w:tr>
      <w:tr w:rsidR="001533EE" w:rsidRPr="00C4699D" w:rsidTr="00932047">
        <w:trPr>
          <w:jc w:val="center"/>
        </w:trPr>
        <w:tc>
          <w:tcPr>
            <w:tcW w:w="660" w:type="dxa"/>
            <w:shd w:val="clear" w:color="auto" w:fill="auto"/>
          </w:tcPr>
          <w:p w:rsidR="001533EE" w:rsidRPr="00C4699D" w:rsidRDefault="001533EE" w:rsidP="00C11B21">
            <w:pPr>
              <w:jc w:val="center"/>
              <w:rPr>
                <w:rFonts w:ascii="標楷體" w:eastAsia="標楷體" w:hAnsi="標楷體"/>
              </w:rPr>
            </w:pPr>
            <w:r w:rsidRPr="00C4699D">
              <w:rPr>
                <w:rFonts w:ascii="標楷體" w:eastAsia="標楷體" w:hAnsi="標楷體" w:hint="eastAsia"/>
              </w:rPr>
              <w:t>2</w:t>
            </w:r>
          </w:p>
        </w:tc>
        <w:tc>
          <w:tcPr>
            <w:tcW w:w="1219"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苗栗縣政府</w:t>
            </w:r>
          </w:p>
        </w:tc>
        <w:tc>
          <w:tcPr>
            <w:tcW w:w="4183" w:type="dxa"/>
            <w:shd w:val="clear" w:color="auto" w:fill="auto"/>
          </w:tcPr>
          <w:p w:rsidR="001533EE" w:rsidRPr="00C4699D" w:rsidRDefault="001533EE" w:rsidP="00A90A63">
            <w:pPr>
              <w:numPr>
                <w:ilvl w:val="0"/>
                <w:numId w:val="2"/>
              </w:numPr>
              <w:rPr>
                <w:rFonts w:ascii="標楷體" w:eastAsia="標楷體" w:hAnsi="標楷體"/>
              </w:rPr>
            </w:pPr>
            <w:r w:rsidRPr="00C4699D">
              <w:rPr>
                <w:rFonts w:ascii="標楷體" w:eastAsia="標楷體" w:hAnsi="標楷體" w:hint="eastAsia"/>
              </w:rPr>
              <w:t>新店村簡易自來水善工程</w:t>
            </w:r>
          </w:p>
          <w:p w:rsidR="001533EE" w:rsidRPr="00C4699D" w:rsidRDefault="001533EE" w:rsidP="00A90A63">
            <w:pPr>
              <w:numPr>
                <w:ilvl w:val="0"/>
                <w:numId w:val="2"/>
              </w:numPr>
              <w:rPr>
                <w:rFonts w:ascii="標楷體" w:eastAsia="標楷體" w:hAnsi="標楷體"/>
              </w:rPr>
            </w:pPr>
            <w:r w:rsidRPr="00C4699D">
              <w:rPr>
                <w:rFonts w:ascii="標楷體" w:eastAsia="標楷體" w:hAnsi="標楷體" w:hint="eastAsia"/>
              </w:rPr>
              <w:t>大坪簡易自來水工程</w:t>
            </w:r>
          </w:p>
          <w:p w:rsidR="001533EE" w:rsidRPr="00C4699D" w:rsidRDefault="001533EE" w:rsidP="00A90A63">
            <w:pPr>
              <w:numPr>
                <w:ilvl w:val="0"/>
                <w:numId w:val="2"/>
              </w:numPr>
              <w:rPr>
                <w:rFonts w:ascii="標楷體" w:eastAsia="標楷體" w:hAnsi="標楷體"/>
              </w:rPr>
            </w:pPr>
            <w:r w:rsidRPr="00C4699D">
              <w:rPr>
                <w:rFonts w:ascii="標楷體" w:eastAsia="標楷體" w:hAnsi="標楷體" w:hint="eastAsia"/>
              </w:rPr>
              <w:t>苗栗縣原住民族地區簡易自來水系統營運管理計畫</w:t>
            </w:r>
          </w:p>
          <w:p w:rsidR="001533EE" w:rsidRPr="00C4699D" w:rsidRDefault="001533EE" w:rsidP="00A90A63">
            <w:pPr>
              <w:numPr>
                <w:ilvl w:val="0"/>
                <w:numId w:val="2"/>
              </w:numPr>
              <w:rPr>
                <w:rFonts w:ascii="標楷體" w:eastAsia="標楷體" w:hAnsi="標楷體"/>
              </w:rPr>
            </w:pPr>
            <w:r w:rsidRPr="00C4699D">
              <w:rPr>
                <w:rFonts w:ascii="標楷體" w:eastAsia="標楷體" w:hAnsi="標楷體" w:hint="eastAsia"/>
              </w:rPr>
              <w:t>苗栗縣原住民族地區簡易自來水系統營運管理計畫-泰安鄉</w:t>
            </w:r>
          </w:p>
          <w:p w:rsidR="001533EE" w:rsidRPr="00C4699D" w:rsidRDefault="001533EE" w:rsidP="00A90A63">
            <w:pPr>
              <w:numPr>
                <w:ilvl w:val="0"/>
                <w:numId w:val="2"/>
              </w:numPr>
              <w:rPr>
                <w:rFonts w:ascii="標楷體" w:eastAsia="標楷體" w:hAnsi="標楷體"/>
              </w:rPr>
            </w:pPr>
            <w:r w:rsidRPr="00C4699D">
              <w:rPr>
                <w:rFonts w:ascii="標楷體" w:eastAsia="標楷體" w:hAnsi="標楷體" w:hint="eastAsia"/>
              </w:rPr>
              <w:t>苗栗縣原住民族地區簡易自來水系統營運管理計畫-南庄鄉</w:t>
            </w:r>
          </w:p>
          <w:p w:rsidR="001533EE" w:rsidRPr="00C4699D" w:rsidRDefault="001533EE" w:rsidP="00A90A63">
            <w:pPr>
              <w:numPr>
                <w:ilvl w:val="0"/>
                <w:numId w:val="2"/>
              </w:numPr>
              <w:rPr>
                <w:rFonts w:ascii="標楷體" w:eastAsia="標楷體" w:hAnsi="標楷體"/>
              </w:rPr>
            </w:pPr>
            <w:r w:rsidRPr="00C4699D">
              <w:rPr>
                <w:rFonts w:ascii="標楷體" w:eastAsia="標楷體" w:hAnsi="標楷體" w:hint="eastAsia"/>
              </w:rPr>
              <w:t>苗栗縣原住民族地區簡易自來水系統營運管理計畫-獅潭鄉</w:t>
            </w:r>
          </w:p>
          <w:p w:rsidR="001533EE" w:rsidRPr="00C4699D" w:rsidRDefault="001533EE" w:rsidP="00A90A63">
            <w:pPr>
              <w:numPr>
                <w:ilvl w:val="0"/>
                <w:numId w:val="2"/>
              </w:numPr>
              <w:rPr>
                <w:rFonts w:ascii="標楷體" w:eastAsia="標楷體" w:hAnsi="標楷體"/>
              </w:rPr>
            </w:pPr>
            <w:r w:rsidRPr="00C4699D">
              <w:rPr>
                <w:rFonts w:ascii="標楷體" w:eastAsia="標楷體" w:hAnsi="標楷體" w:hint="eastAsia"/>
              </w:rPr>
              <w:t>前瞻特別預算-106-</w:t>
            </w:r>
            <w:proofErr w:type="gramStart"/>
            <w:r w:rsidRPr="00C4699D">
              <w:rPr>
                <w:rFonts w:ascii="標楷體" w:eastAsia="標楷體" w:hAnsi="標楷體" w:hint="eastAsia"/>
              </w:rPr>
              <w:t>107</w:t>
            </w:r>
            <w:proofErr w:type="gramEnd"/>
            <w:r w:rsidRPr="00C4699D">
              <w:rPr>
                <w:rFonts w:ascii="標楷體" w:eastAsia="標楷體" w:hAnsi="標楷體" w:hint="eastAsia"/>
              </w:rPr>
              <w:t>年度苗栗縣自來水用戶設備外線補助計畫</w:t>
            </w:r>
          </w:p>
        </w:tc>
        <w:tc>
          <w:tcPr>
            <w:tcW w:w="2551"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時間：108年4月11日上午10時</w:t>
            </w:r>
          </w:p>
          <w:p w:rsidR="001533EE" w:rsidRPr="00C4699D" w:rsidRDefault="001533EE" w:rsidP="00C11B21">
            <w:pPr>
              <w:rPr>
                <w:rFonts w:ascii="標楷體" w:eastAsia="標楷體" w:hAnsi="標楷體"/>
              </w:rPr>
            </w:pPr>
            <w:r w:rsidRPr="00C4699D">
              <w:rPr>
                <w:rFonts w:ascii="標楷體" w:eastAsia="標楷體" w:hAnsi="標楷體" w:hint="eastAsia"/>
              </w:rPr>
              <w:t>地點：苗栗縣政府</w:t>
            </w:r>
          </w:p>
          <w:p w:rsidR="001533EE" w:rsidRPr="00C4699D" w:rsidRDefault="001533EE" w:rsidP="007E33EE">
            <w:pPr>
              <w:rPr>
                <w:rFonts w:ascii="標楷體" w:eastAsia="標楷體" w:hAnsi="標楷體"/>
              </w:rPr>
            </w:pPr>
            <w:r w:rsidRPr="00C4699D">
              <w:rPr>
                <w:rFonts w:ascii="標楷體" w:eastAsia="標楷體" w:hAnsi="標楷體" w:hint="eastAsia"/>
              </w:rPr>
              <w:t>(請苗栗縣政府安排會議室進行。)</w:t>
            </w:r>
          </w:p>
        </w:tc>
        <w:tc>
          <w:tcPr>
            <w:tcW w:w="1467" w:type="dxa"/>
            <w:vMerge/>
          </w:tcPr>
          <w:p w:rsidR="001533EE" w:rsidRPr="00C4699D" w:rsidRDefault="001533EE" w:rsidP="00C11B21">
            <w:pPr>
              <w:rPr>
                <w:rFonts w:ascii="標楷體" w:eastAsia="標楷體" w:hAnsi="標楷體"/>
              </w:rPr>
            </w:pPr>
          </w:p>
        </w:tc>
      </w:tr>
      <w:tr w:rsidR="001533EE" w:rsidRPr="00C4699D" w:rsidTr="00932047">
        <w:trPr>
          <w:jc w:val="center"/>
        </w:trPr>
        <w:tc>
          <w:tcPr>
            <w:tcW w:w="660" w:type="dxa"/>
            <w:shd w:val="clear" w:color="auto" w:fill="auto"/>
          </w:tcPr>
          <w:p w:rsidR="001533EE" w:rsidRPr="00C4699D" w:rsidRDefault="001533EE" w:rsidP="00C11B21">
            <w:pPr>
              <w:jc w:val="center"/>
              <w:rPr>
                <w:rFonts w:ascii="標楷體" w:eastAsia="標楷體" w:hAnsi="標楷體"/>
              </w:rPr>
            </w:pPr>
            <w:r w:rsidRPr="00C4699D">
              <w:rPr>
                <w:rFonts w:ascii="標楷體" w:eastAsia="標楷體" w:hAnsi="標楷體" w:hint="eastAsia"/>
              </w:rPr>
              <w:t>3</w:t>
            </w:r>
          </w:p>
        </w:tc>
        <w:tc>
          <w:tcPr>
            <w:tcW w:w="1219" w:type="dxa"/>
            <w:shd w:val="clear" w:color="auto" w:fill="auto"/>
          </w:tcPr>
          <w:p w:rsidR="001533EE" w:rsidRPr="00C4699D" w:rsidRDefault="001533EE" w:rsidP="00C11B21">
            <w:pPr>
              <w:rPr>
                <w:rFonts w:ascii="標楷體" w:eastAsia="標楷體" w:hAnsi="標楷體"/>
              </w:rPr>
            </w:pPr>
            <w:proofErr w:type="gramStart"/>
            <w:r w:rsidRPr="00C4699D">
              <w:rPr>
                <w:rFonts w:ascii="標楷體" w:eastAsia="標楷體" w:hAnsi="標楷體" w:hint="eastAsia"/>
              </w:rPr>
              <w:t>臺</w:t>
            </w:r>
            <w:proofErr w:type="gramEnd"/>
            <w:r w:rsidRPr="00C4699D">
              <w:rPr>
                <w:rFonts w:ascii="標楷體" w:eastAsia="標楷體" w:hAnsi="標楷體" w:hint="eastAsia"/>
              </w:rPr>
              <w:t>中市政府</w:t>
            </w:r>
          </w:p>
        </w:tc>
        <w:tc>
          <w:tcPr>
            <w:tcW w:w="4183" w:type="dxa"/>
            <w:shd w:val="clear" w:color="auto" w:fill="auto"/>
          </w:tcPr>
          <w:p w:rsidR="001533EE" w:rsidRPr="00C4699D" w:rsidRDefault="001533EE" w:rsidP="00A90A63">
            <w:pPr>
              <w:numPr>
                <w:ilvl w:val="0"/>
                <w:numId w:val="3"/>
              </w:numPr>
              <w:rPr>
                <w:rFonts w:ascii="標楷體" w:eastAsia="標楷體" w:hAnsi="標楷體"/>
              </w:rPr>
            </w:pPr>
            <w:r w:rsidRPr="00C4699D">
              <w:rPr>
                <w:rFonts w:ascii="標楷體" w:eastAsia="標楷體" w:hAnsi="標楷體" w:hint="eastAsia"/>
              </w:rPr>
              <w:t>摩天嶺簡易自來水工程</w:t>
            </w:r>
          </w:p>
          <w:p w:rsidR="001533EE" w:rsidRPr="00C4699D" w:rsidRDefault="001533EE" w:rsidP="00A90A63">
            <w:pPr>
              <w:numPr>
                <w:ilvl w:val="0"/>
                <w:numId w:val="3"/>
              </w:numPr>
              <w:rPr>
                <w:rFonts w:ascii="標楷體" w:eastAsia="標楷體" w:hAnsi="標楷體"/>
              </w:rPr>
            </w:pPr>
            <w:r w:rsidRPr="00C4699D">
              <w:rPr>
                <w:rFonts w:ascii="標楷體" w:eastAsia="標楷體" w:hAnsi="標楷體" w:hint="eastAsia"/>
              </w:rPr>
              <w:t>雙</w:t>
            </w:r>
            <w:proofErr w:type="gramStart"/>
            <w:r w:rsidRPr="00C4699D">
              <w:rPr>
                <w:rFonts w:ascii="標楷體" w:eastAsia="標楷體" w:hAnsi="標楷體" w:hint="eastAsia"/>
              </w:rPr>
              <w:t>崎</w:t>
            </w:r>
            <w:proofErr w:type="gramEnd"/>
            <w:r w:rsidRPr="00C4699D">
              <w:rPr>
                <w:rFonts w:ascii="標楷體" w:eastAsia="標楷體" w:hAnsi="標楷體" w:hint="eastAsia"/>
              </w:rPr>
              <w:t>社區簡易自來水工程</w:t>
            </w:r>
          </w:p>
          <w:p w:rsidR="001533EE" w:rsidRPr="00C4699D" w:rsidRDefault="001533EE" w:rsidP="00A90A63">
            <w:pPr>
              <w:numPr>
                <w:ilvl w:val="0"/>
                <w:numId w:val="3"/>
              </w:numPr>
              <w:rPr>
                <w:rFonts w:ascii="標楷體" w:eastAsia="標楷體" w:hAnsi="標楷體"/>
              </w:rPr>
            </w:pPr>
            <w:proofErr w:type="gramStart"/>
            <w:r w:rsidRPr="00C4699D">
              <w:rPr>
                <w:rFonts w:ascii="標楷體" w:eastAsia="標楷體" w:hAnsi="標楷體" w:hint="eastAsia"/>
              </w:rPr>
              <w:t>麗陽簡易</w:t>
            </w:r>
            <w:proofErr w:type="gramEnd"/>
            <w:r w:rsidRPr="00C4699D">
              <w:rPr>
                <w:rFonts w:ascii="標楷體" w:eastAsia="標楷體" w:hAnsi="標楷體" w:hint="eastAsia"/>
              </w:rPr>
              <w:t>自來水工程</w:t>
            </w:r>
          </w:p>
          <w:p w:rsidR="001533EE" w:rsidRPr="00C4699D" w:rsidRDefault="001533EE" w:rsidP="00A90A63">
            <w:pPr>
              <w:numPr>
                <w:ilvl w:val="0"/>
                <w:numId w:val="3"/>
              </w:numPr>
              <w:rPr>
                <w:rFonts w:ascii="標楷體" w:eastAsia="標楷體" w:hAnsi="標楷體"/>
              </w:rPr>
            </w:pPr>
            <w:r w:rsidRPr="00C4699D">
              <w:rPr>
                <w:rFonts w:ascii="標楷體" w:eastAsia="標楷體" w:hAnsi="標楷體" w:hint="eastAsia"/>
              </w:rPr>
              <w:t>七棟</w:t>
            </w:r>
            <w:proofErr w:type="gramStart"/>
            <w:r w:rsidRPr="00C4699D">
              <w:rPr>
                <w:rFonts w:ascii="標楷體" w:eastAsia="標楷體" w:hAnsi="標楷體" w:hint="eastAsia"/>
              </w:rPr>
              <w:t>寮</w:t>
            </w:r>
            <w:proofErr w:type="gramEnd"/>
            <w:r w:rsidRPr="00C4699D">
              <w:rPr>
                <w:rFonts w:ascii="標楷體" w:eastAsia="標楷體" w:hAnsi="標楷體" w:hint="eastAsia"/>
              </w:rPr>
              <w:t>簡易自來水工程</w:t>
            </w:r>
          </w:p>
          <w:p w:rsidR="001533EE" w:rsidRPr="00C4699D" w:rsidRDefault="001533EE" w:rsidP="00A90A63">
            <w:pPr>
              <w:numPr>
                <w:ilvl w:val="0"/>
                <w:numId w:val="3"/>
              </w:numPr>
              <w:rPr>
                <w:rFonts w:ascii="標楷體" w:eastAsia="標楷體" w:hAnsi="標楷體"/>
              </w:rPr>
            </w:pPr>
            <w:r w:rsidRPr="00C4699D">
              <w:rPr>
                <w:rFonts w:ascii="標楷體" w:eastAsia="標楷體" w:hAnsi="標楷體" w:hint="eastAsia"/>
              </w:rPr>
              <w:t>慶福里第10-12鄰簡易自來水工程</w:t>
            </w:r>
          </w:p>
          <w:p w:rsidR="001533EE" w:rsidRPr="00C4699D" w:rsidRDefault="001533EE" w:rsidP="00A90A63">
            <w:pPr>
              <w:numPr>
                <w:ilvl w:val="0"/>
                <w:numId w:val="3"/>
              </w:numPr>
              <w:rPr>
                <w:rFonts w:ascii="標楷體" w:eastAsia="標楷體" w:hAnsi="標楷體"/>
              </w:rPr>
            </w:pPr>
            <w:r w:rsidRPr="00C4699D">
              <w:rPr>
                <w:rFonts w:ascii="標楷體" w:eastAsia="標楷體" w:hAnsi="標楷體" w:hint="eastAsia"/>
              </w:rPr>
              <w:t>福興里簡易自來水工程</w:t>
            </w:r>
          </w:p>
          <w:p w:rsidR="001533EE" w:rsidRPr="00C4699D" w:rsidRDefault="001533EE" w:rsidP="00A90A63">
            <w:pPr>
              <w:numPr>
                <w:ilvl w:val="0"/>
                <w:numId w:val="3"/>
              </w:numPr>
              <w:rPr>
                <w:rFonts w:ascii="標楷體" w:eastAsia="標楷體" w:hAnsi="標楷體"/>
              </w:rPr>
            </w:pPr>
            <w:proofErr w:type="gramStart"/>
            <w:r w:rsidRPr="00C4699D">
              <w:rPr>
                <w:rFonts w:ascii="標楷體" w:eastAsia="標楷體" w:hAnsi="標楷體" w:hint="eastAsia"/>
              </w:rPr>
              <w:t>臺</w:t>
            </w:r>
            <w:proofErr w:type="gramEnd"/>
            <w:r w:rsidRPr="00C4699D">
              <w:rPr>
                <w:rFonts w:ascii="標楷體" w:eastAsia="標楷體" w:hAnsi="標楷體" w:hint="eastAsia"/>
              </w:rPr>
              <w:t>中市原住民族地區簡易自來水系統營運計畫(含設施改善)</w:t>
            </w:r>
          </w:p>
          <w:p w:rsidR="001533EE" w:rsidRPr="00C4699D" w:rsidRDefault="001533EE" w:rsidP="00DE2AA4">
            <w:pPr>
              <w:numPr>
                <w:ilvl w:val="0"/>
                <w:numId w:val="3"/>
              </w:numPr>
              <w:rPr>
                <w:rFonts w:ascii="標楷體" w:eastAsia="標楷體" w:hAnsi="標楷體"/>
              </w:rPr>
            </w:pPr>
            <w:r w:rsidRPr="00C4699D">
              <w:rPr>
                <w:rFonts w:ascii="標楷體" w:eastAsia="標楷體" w:hAnsi="標楷體" w:hint="eastAsia"/>
              </w:rPr>
              <w:t>前瞻特別預算-106-</w:t>
            </w:r>
            <w:proofErr w:type="gramStart"/>
            <w:r w:rsidRPr="00C4699D">
              <w:rPr>
                <w:rFonts w:ascii="標楷體" w:eastAsia="標楷體" w:hAnsi="標楷體" w:hint="eastAsia"/>
              </w:rPr>
              <w:t>107</w:t>
            </w:r>
            <w:proofErr w:type="gramEnd"/>
            <w:r w:rsidRPr="00C4699D">
              <w:rPr>
                <w:rFonts w:ascii="標楷體" w:eastAsia="標楷體" w:hAnsi="標楷體" w:hint="eastAsia"/>
              </w:rPr>
              <w:t>年度</w:t>
            </w:r>
            <w:proofErr w:type="gramStart"/>
            <w:r w:rsidRPr="00C4699D">
              <w:rPr>
                <w:rFonts w:ascii="標楷體" w:eastAsia="標楷體" w:hAnsi="標楷體" w:hint="eastAsia"/>
              </w:rPr>
              <w:t>臺</w:t>
            </w:r>
            <w:proofErr w:type="gramEnd"/>
            <w:r w:rsidRPr="00C4699D">
              <w:rPr>
                <w:rFonts w:ascii="標楷體" w:eastAsia="標楷體" w:hAnsi="標楷體" w:hint="eastAsia"/>
              </w:rPr>
              <w:t>中市自來水用戶設備外線補助計畫</w:t>
            </w:r>
          </w:p>
        </w:tc>
        <w:tc>
          <w:tcPr>
            <w:tcW w:w="2551"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時間：108年4月16日上午10時</w:t>
            </w:r>
          </w:p>
          <w:p w:rsidR="001533EE" w:rsidRPr="00C4699D" w:rsidRDefault="001533EE" w:rsidP="00C11B21">
            <w:pPr>
              <w:rPr>
                <w:rFonts w:ascii="標楷體" w:eastAsia="標楷體" w:hAnsi="標楷體"/>
              </w:rPr>
            </w:pPr>
            <w:r w:rsidRPr="00C4699D">
              <w:rPr>
                <w:rFonts w:ascii="標楷體" w:eastAsia="標楷體" w:hAnsi="標楷體" w:hint="eastAsia"/>
              </w:rPr>
              <w:t>地點：</w:t>
            </w:r>
            <w:proofErr w:type="gramStart"/>
            <w:r w:rsidRPr="00C4699D">
              <w:rPr>
                <w:rFonts w:ascii="標楷體" w:eastAsia="標楷體" w:hAnsi="標楷體" w:hint="eastAsia"/>
              </w:rPr>
              <w:t>臺</w:t>
            </w:r>
            <w:proofErr w:type="gramEnd"/>
            <w:r w:rsidRPr="00C4699D">
              <w:rPr>
                <w:rFonts w:ascii="標楷體" w:eastAsia="標楷體" w:hAnsi="標楷體" w:hint="eastAsia"/>
              </w:rPr>
              <w:t>中市政府</w:t>
            </w:r>
          </w:p>
          <w:p w:rsidR="001533EE" w:rsidRPr="00C4699D" w:rsidRDefault="001533EE" w:rsidP="007E33EE">
            <w:pPr>
              <w:rPr>
                <w:rFonts w:ascii="標楷體" w:eastAsia="標楷體" w:hAnsi="標楷體"/>
              </w:rPr>
            </w:pPr>
            <w:r w:rsidRPr="00C4699D">
              <w:rPr>
                <w:rFonts w:ascii="標楷體" w:eastAsia="標楷體" w:hAnsi="標楷體" w:hint="eastAsia"/>
              </w:rPr>
              <w:t>(請</w:t>
            </w:r>
            <w:proofErr w:type="gramStart"/>
            <w:r w:rsidRPr="00C4699D">
              <w:rPr>
                <w:rFonts w:ascii="標楷體" w:eastAsia="標楷體" w:hAnsi="標楷體" w:hint="eastAsia"/>
              </w:rPr>
              <w:t>臺</w:t>
            </w:r>
            <w:proofErr w:type="gramEnd"/>
            <w:r w:rsidRPr="00C4699D">
              <w:rPr>
                <w:rFonts w:ascii="標楷體" w:eastAsia="標楷體" w:hAnsi="標楷體" w:hint="eastAsia"/>
              </w:rPr>
              <w:t>中市政府安排會議室進行。)</w:t>
            </w:r>
          </w:p>
        </w:tc>
        <w:tc>
          <w:tcPr>
            <w:tcW w:w="1467" w:type="dxa"/>
            <w:vMerge/>
          </w:tcPr>
          <w:p w:rsidR="001533EE" w:rsidRPr="00C4699D" w:rsidRDefault="001533EE" w:rsidP="00C11B21">
            <w:pPr>
              <w:rPr>
                <w:rFonts w:ascii="標楷體" w:eastAsia="標楷體" w:hAnsi="標楷體"/>
              </w:rPr>
            </w:pPr>
          </w:p>
        </w:tc>
      </w:tr>
      <w:tr w:rsidR="001533EE" w:rsidRPr="00C4699D" w:rsidTr="00932047">
        <w:trPr>
          <w:jc w:val="center"/>
        </w:trPr>
        <w:tc>
          <w:tcPr>
            <w:tcW w:w="660" w:type="dxa"/>
            <w:shd w:val="clear" w:color="auto" w:fill="auto"/>
          </w:tcPr>
          <w:p w:rsidR="001533EE" w:rsidRPr="00C4699D" w:rsidRDefault="001533EE" w:rsidP="00C11B21">
            <w:pPr>
              <w:jc w:val="center"/>
              <w:rPr>
                <w:rFonts w:ascii="標楷體" w:eastAsia="標楷體" w:hAnsi="標楷體"/>
              </w:rPr>
            </w:pPr>
            <w:r w:rsidRPr="00C4699D">
              <w:rPr>
                <w:rFonts w:ascii="標楷體" w:eastAsia="標楷體" w:hAnsi="標楷體" w:hint="eastAsia"/>
              </w:rPr>
              <w:t>4</w:t>
            </w:r>
          </w:p>
        </w:tc>
        <w:tc>
          <w:tcPr>
            <w:tcW w:w="1219"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南投縣政府</w:t>
            </w:r>
          </w:p>
        </w:tc>
        <w:tc>
          <w:tcPr>
            <w:tcW w:w="4183" w:type="dxa"/>
            <w:shd w:val="clear" w:color="auto" w:fill="auto"/>
          </w:tcPr>
          <w:p w:rsidR="001533EE" w:rsidRPr="00C4699D" w:rsidRDefault="001533EE" w:rsidP="001D6977">
            <w:pPr>
              <w:numPr>
                <w:ilvl w:val="0"/>
                <w:numId w:val="4"/>
              </w:numPr>
              <w:rPr>
                <w:rFonts w:ascii="標楷體" w:eastAsia="標楷體" w:hAnsi="標楷體"/>
              </w:rPr>
            </w:pPr>
            <w:r w:rsidRPr="00C4699D">
              <w:rPr>
                <w:rFonts w:ascii="標楷體" w:eastAsia="標楷體" w:hAnsi="標楷體" w:hint="eastAsia"/>
              </w:rPr>
              <w:t>南投縣原住民族地區簡易自來水系統營運管理計畫</w:t>
            </w:r>
          </w:p>
          <w:p w:rsidR="001533EE" w:rsidRPr="00C4699D" w:rsidRDefault="001533EE" w:rsidP="001D6977">
            <w:pPr>
              <w:numPr>
                <w:ilvl w:val="0"/>
                <w:numId w:val="4"/>
              </w:numPr>
              <w:rPr>
                <w:rFonts w:ascii="標楷體" w:eastAsia="標楷體" w:hAnsi="標楷體"/>
              </w:rPr>
            </w:pPr>
            <w:r w:rsidRPr="00C4699D">
              <w:rPr>
                <w:rFonts w:ascii="標楷體" w:eastAsia="標楷體" w:hAnsi="標楷體" w:hint="eastAsia"/>
              </w:rPr>
              <w:t>南投縣原住民族地區簡易自來水</w:t>
            </w:r>
            <w:r w:rsidRPr="00C4699D">
              <w:rPr>
                <w:rFonts w:ascii="標楷體" w:eastAsia="標楷體" w:hAnsi="標楷體" w:hint="eastAsia"/>
              </w:rPr>
              <w:lastRenderedPageBreak/>
              <w:t>系統營運管理計畫-仁愛鄉</w:t>
            </w:r>
          </w:p>
          <w:p w:rsidR="001533EE" w:rsidRPr="00C4699D" w:rsidRDefault="001533EE" w:rsidP="001D6977">
            <w:pPr>
              <w:numPr>
                <w:ilvl w:val="0"/>
                <w:numId w:val="4"/>
              </w:numPr>
              <w:rPr>
                <w:rFonts w:ascii="標楷體" w:eastAsia="標楷體" w:hAnsi="標楷體"/>
              </w:rPr>
            </w:pPr>
            <w:r w:rsidRPr="00C4699D">
              <w:rPr>
                <w:rFonts w:ascii="標楷體" w:eastAsia="標楷體" w:hAnsi="標楷體" w:hint="eastAsia"/>
              </w:rPr>
              <w:t>南投縣原住民族地區簡易自來水系統營運管理計畫-信義鄉</w:t>
            </w:r>
          </w:p>
          <w:p w:rsidR="001533EE" w:rsidRPr="00C4699D" w:rsidRDefault="001533EE" w:rsidP="001D6977">
            <w:pPr>
              <w:numPr>
                <w:ilvl w:val="0"/>
                <w:numId w:val="4"/>
              </w:numPr>
              <w:rPr>
                <w:rFonts w:ascii="標楷體" w:eastAsia="標楷體" w:hAnsi="標楷體"/>
              </w:rPr>
            </w:pPr>
            <w:r w:rsidRPr="00C4699D">
              <w:rPr>
                <w:rFonts w:ascii="標楷體" w:eastAsia="標楷體" w:hAnsi="標楷體" w:hint="eastAsia"/>
              </w:rPr>
              <w:t>前瞻特別預算-106-</w:t>
            </w:r>
            <w:proofErr w:type="gramStart"/>
            <w:r w:rsidRPr="00C4699D">
              <w:rPr>
                <w:rFonts w:ascii="標楷體" w:eastAsia="標楷體" w:hAnsi="標楷體" w:hint="eastAsia"/>
              </w:rPr>
              <w:t>107</w:t>
            </w:r>
            <w:proofErr w:type="gramEnd"/>
            <w:r w:rsidRPr="00C4699D">
              <w:rPr>
                <w:rFonts w:ascii="標楷體" w:eastAsia="標楷體" w:hAnsi="標楷體" w:hint="eastAsia"/>
              </w:rPr>
              <w:t>年度南投縣自來水用戶設備外線補助計畫</w:t>
            </w:r>
          </w:p>
        </w:tc>
        <w:tc>
          <w:tcPr>
            <w:tcW w:w="2551"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lastRenderedPageBreak/>
              <w:t>時間：108年4月18日上午10時</w:t>
            </w:r>
          </w:p>
          <w:p w:rsidR="001533EE" w:rsidRPr="00C4699D" w:rsidRDefault="001533EE" w:rsidP="00C11B21">
            <w:pPr>
              <w:rPr>
                <w:rFonts w:ascii="標楷體" w:eastAsia="標楷體" w:hAnsi="標楷體"/>
              </w:rPr>
            </w:pPr>
            <w:r w:rsidRPr="00C4699D">
              <w:rPr>
                <w:rFonts w:ascii="標楷體" w:eastAsia="標楷體" w:hAnsi="標楷體" w:hint="eastAsia"/>
              </w:rPr>
              <w:t>地點：南投縣政府</w:t>
            </w:r>
          </w:p>
          <w:p w:rsidR="001533EE" w:rsidRPr="00C4699D" w:rsidRDefault="001533EE" w:rsidP="007E33EE">
            <w:pPr>
              <w:rPr>
                <w:rFonts w:ascii="標楷體" w:eastAsia="標楷體" w:hAnsi="標楷體"/>
              </w:rPr>
            </w:pPr>
            <w:r w:rsidRPr="00C4699D">
              <w:rPr>
                <w:rFonts w:ascii="標楷體" w:eastAsia="標楷體" w:hAnsi="標楷體" w:hint="eastAsia"/>
              </w:rPr>
              <w:lastRenderedPageBreak/>
              <w:t>(請南投縣政府安排會議室進行。)</w:t>
            </w:r>
          </w:p>
        </w:tc>
        <w:tc>
          <w:tcPr>
            <w:tcW w:w="1467" w:type="dxa"/>
            <w:vMerge/>
          </w:tcPr>
          <w:p w:rsidR="001533EE" w:rsidRPr="00C4699D" w:rsidRDefault="001533EE" w:rsidP="00C11B21">
            <w:pPr>
              <w:rPr>
                <w:rFonts w:ascii="標楷體" w:eastAsia="標楷體" w:hAnsi="標楷體"/>
              </w:rPr>
            </w:pPr>
          </w:p>
        </w:tc>
      </w:tr>
      <w:tr w:rsidR="001533EE" w:rsidRPr="00C4699D" w:rsidTr="00932047">
        <w:trPr>
          <w:jc w:val="center"/>
        </w:trPr>
        <w:tc>
          <w:tcPr>
            <w:tcW w:w="660" w:type="dxa"/>
            <w:shd w:val="clear" w:color="auto" w:fill="auto"/>
          </w:tcPr>
          <w:p w:rsidR="001533EE" w:rsidRPr="00C4699D" w:rsidRDefault="001533EE" w:rsidP="00C11B21">
            <w:pPr>
              <w:jc w:val="center"/>
              <w:rPr>
                <w:rFonts w:ascii="標楷體" w:eastAsia="標楷體" w:hAnsi="標楷體"/>
              </w:rPr>
            </w:pPr>
            <w:r w:rsidRPr="00C4699D">
              <w:rPr>
                <w:rFonts w:ascii="標楷體" w:eastAsia="標楷體" w:hAnsi="標楷體" w:hint="eastAsia"/>
              </w:rPr>
              <w:lastRenderedPageBreak/>
              <w:t>5</w:t>
            </w:r>
          </w:p>
        </w:tc>
        <w:tc>
          <w:tcPr>
            <w:tcW w:w="1219"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嘉義縣政府</w:t>
            </w:r>
          </w:p>
        </w:tc>
        <w:tc>
          <w:tcPr>
            <w:tcW w:w="4183" w:type="dxa"/>
            <w:shd w:val="clear" w:color="auto" w:fill="auto"/>
          </w:tcPr>
          <w:p w:rsidR="001533EE" w:rsidRPr="00C4699D" w:rsidRDefault="001533EE" w:rsidP="00724FD2">
            <w:pPr>
              <w:numPr>
                <w:ilvl w:val="0"/>
                <w:numId w:val="5"/>
              </w:numPr>
              <w:rPr>
                <w:rFonts w:ascii="標楷體" w:eastAsia="標楷體" w:hAnsi="標楷體"/>
              </w:rPr>
            </w:pPr>
            <w:r w:rsidRPr="00C4699D">
              <w:rPr>
                <w:rFonts w:ascii="標楷體" w:eastAsia="標楷體" w:hAnsi="標楷體" w:hint="eastAsia"/>
              </w:rPr>
              <w:t>達邦村第六~七鄰及山美村第六</w:t>
            </w:r>
            <w:proofErr w:type="gramStart"/>
            <w:r w:rsidRPr="00C4699D">
              <w:rPr>
                <w:rFonts w:ascii="標楷體" w:eastAsia="標楷體" w:hAnsi="標楷體" w:hint="eastAsia"/>
              </w:rPr>
              <w:t>鄰</w:t>
            </w:r>
            <w:proofErr w:type="gramEnd"/>
            <w:r w:rsidRPr="00C4699D">
              <w:rPr>
                <w:rFonts w:ascii="標楷體" w:eastAsia="標楷體" w:hAnsi="標楷體" w:hint="eastAsia"/>
              </w:rPr>
              <w:t>簡易自來水工程</w:t>
            </w:r>
          </w:p>
          <w:p w:rsidR="001533EE" w:rsidRPr="00C4699D" w:rsidRDefault="001533EE" w:rsidP="00724FD2">
            <w:pPr>
              <w:numPr>
                <w:ilvl w:val="0"/>
                <w:numId w:val="5"/>
              </w:numPr>
              <w:rPr>
                <w:rFonts w:ascii="標楷體" w:eastAsia="標楷體" w:hAnsi="標楷體"/>
              </w:rPr>
            </w:pPr>
            <w:r w:rsidRPr="00C4699D">
              <w:rPr>
                <w:rFonts w:ascii="標楷體" w:eastAsia="標楷體" w:hAnsi="標楷體" w:hint="eastAsia"/>
              </w:rPr>
              <w:t>里佳村第四鄰簡易自來水工程</w:t>
            </w:r>
          </w:p>
          <w:p w:rsidR="001533EE" w:rsidRPr="00C4699D" w:rsidRDefault="001533EE" w:rsidP="00724FD2">
            <w:pPr>
              <w:numPr>
                <w:ilvl w:val="0"/>
                <w:numId w:val="5"/>
              </w:numPr>
              <w:rPr>
                <w:rFonts w:ascii="標楷體" w:eastAsia="標楷體" w:hAnsi="標楷體"/>
              </w:rPr>
            </w:pPr>
            <w:r w:rsidRPr="00C4699D">
              <w:rPr>
                <w:rFonts w:ascii="標楷體" w:eastAsia="標楷體" w:hAnsi="標楷體" w:hint="eastAsia"/>
              </w:rPr>
              <w:t>來吉村科仔林溪、茶山村</w:t>
            </w:r>
            <w:proofErr w:type="gramStart"/>
            <w:r w:rsidRPr="00C4699D">
              <w:rPr>
                <w:rFonts w:ascii="標楷體" w:eastAsia="標楷體" w:hAnsi="標楷體" w:hint="eastAsia"/>
              </w:rPr>
              <w:t>第一鄰</w:t>
            </w:r>
            <w:proofErr w:type="gramEnd"/>
            <w:r w:rsidRPr="00C4699D">
              <w:rPr>
                <w:rFonts w:ascii="標楷體" w:eastAsia="標楷體" w:hAnsi="標楷體" w:hint="eastAsia"/>
              </w:rPr>
              <w:t>及新美村第二</w:t>
            </w:r>
            <w:proofErr w:type="gramStart"/>
            <w:r w:rsidRPr="00C4699D">
              <w:rPr>
                <w:rFonts w:ascii="標楷體" w:eastAsia="標楷體" w:hAnsi="標楷體" w:hint="eastAsia"/>
              </w:rPr>
              <w:t>鄰</w:t>
            </w:r>
            <w:proofErr w:type="gramEnd"/>
            <w:r w:rsidRPr="00C4699D">
              <w:rPr>
                <w:rFonts w:ascii="標楷體" w:eastAsia="標楷體" w:hAnsi="標楷體" w:hint="eastAsia"/>
              </w:rPr>
              <w:t>簡易自來水工程</w:t>
            </w:r>
          </w:p>
          <w:p w:rsidR="001533EE" w:rsidRPr="00C4699D" w:rsidRDefault="001533EE" w:rsidP="00724FD2">
            <w:pPr>
              <w:numPr>
                <w:ilvl w:val="0"/>
                <w:numId w:val="5"/>
              </w:numPr>
              <w:rPr>
                <w:rFonts w:ascii="標楷體" w:eastAsia="標楷體" w:hAnsi="標楷體"/>
              </w:rPr>
            </w:pPr>
            <w:r w:rsidRPr="00C4699D">
              <w:rPr>
                <w:rFonts w:ascii="標楷體" w:eastAsia="標楷體" w:hAnsi="標楷體" w:hint="eastAsia"/>
              </w:rPr>
              <w:t>嘉義縣原住民族地區簡易自來水系統營運管理計畫</w:t>
            </w:r>
          </w:p>
          <w:p w:rsidR="001533EE" w:rsidRPr="00C4699D" w:rsidRDefault="001533EE" w:rsidP="00724FD2">
            <w:pPr>
              <w:numPr>
                <w:ilvl w:val="0"/>
                <w:numId w:val="5"/>
              </w:numPr>
              <w:rPr>
                <w:rFonts w:ascii="標楷體" w:eastAsia="標楷體" w:hAnsi="標楷體"/>
              </w:rPr>
            </w:pPr>
            <w:r w:rsidRPr="00C4699D">
              <w:rPr>
                <w:rFonts w:ascii="標楷體" w:eastAsia="標楷體" w:hAnsi="標楷體" w:hint="eastAsia"/>
              </w:rPr>
              <w:t>前瞻特別預算-106-</w:t>
            </w:r>
            <w:proofErr w:type="gramStart"/>
            <w:r w:rsidRPr="00C4699D">
              <w:rPr>
                <w:rFonts w:ascii="標楷體" w:eastAsia="標楷體" w:hAnsi="標楷體" w:hint="eastAsia"/>
              </w:rPr>
              <w:t>107</w:t>
            </w:r>
            <w:proofErr w:type="gramEnd"/>
            <w:r w:rsidRPr="00C4699D">
              <w:rPr>
                <w:rFonts w:ascii="標楷體" w:eastAsia="標楷體" w:hAnsi="標楷體" w:hint="eastAsia"/>
              </w:rPr>
              <w:t>年度嘉義縣自來水用戶設備外線補助計畫</w:t>
            </w:r>
          </w:p>
        </w:tc>
        <w:tc>
          <w:tcPr>
            <w:tcW w:w="2551" w:type="dxa"/>
            <w:shd w:val="clear" w:color="auto" w:fill="auto"/>
          </w:tcPr>
          <w:p w:rsidR="001533EE" w:rsidRPr="00C4699D" w:rsidRDefault="001533EE" w:rsidP="00724FD2">
            <w:pPr>
              <w:rPr>
                <w:rFonts w:ascii="標楷體" w:eastAsia="標楷體" w:hAnsi="標楷體"/>
              </w:rPr>
            </w:pPr>
            <w:r w:rsidRPr="00C4699D">
              <w:rPr>
                <w:rFonts w:ascii="標楷體" w:eastAsia="標楷體" w:hAnsi="標楷體" w:hint="eastAsia"/>
              </w:rPr>
              <w:t>時間：108年4月23日上午10時</w:t>
            </w:r>
          </w:p>
          <w:p w:rsidR="001533EE" w:rsidRPr="00C4699D" w:rsidRDefault="001533EE" w:rsidP="00724FD2">
            <w:pPr>
              <w:rPr>
                <w:rFonts w:ascii="標楷體" w:eastAsia="標楷體" w:hAnsi="標楷體"/>
              </w:rPr>
            </w:pPr>
            <w:r w:rsidRPr="00C4699D">
              <w:rPr>
                <w:rFonts w:ascii="標楷體" w:eastAsia="標楷體" w:hAnsi="標楷體" w:hint="eastAsia"/>
              </w:rPr>
              <w:t>地點：嘉義縣政府</w:t>
            </w:r>
          </w:p>
          <w:p w:rsidR="001533EE" w:rsidRPr="00C4699D" w:rsidRDefault="001533EE" w:rsidP="007E33EE">
            <w:pPr>
              <w:rPr>
                <w:rFonts w:ascii="標楷體" w:eastAsia="標楷體" w:hAnsi="標楷體"/>
              </w:rPr>
            </w:pPr>
            <w:r w:rsidRPr="00C4699D">
              <w:rPr>
                <w:rFonts w:ascii="標楷體" w:eastAsia="標楷體" w:hAnsi="標楷體" w:hint="eastAsia"/>
              </w:rPr>
              <w:t>(請嘉義縣政府安排會議室進行。)</w:t>
            </w:r>
          </w:p>
        </w:tc>
        <w:tc>
          <w:tcPr>
            <w:tcW w:w="1467" w:type="dxa"/>
            <w:vMerge/>
          </w:tcPr>
          <w:p w:rsidR="001533EE" w:rsidRPr="00C4699D" w:rsidRDefault="001533EE" w:rsidP="00C11B21">
            <w:pPr>
              <w:rPr>
                <w:rFonts w:ascii="標楷體" w:eastAsia="標楷體" w:hAnsi="標楷體"/>
              </w:rPr>
            </w:pPr>
          </w:p>
        </w:tc>
      </w:tr>
      <w:tr w:rsidR="001533EE" w:rsidRPr="00C4699D" w:rsidTr="00932047">
        <w:trPr>
          <w:jc w:val="center"/>
        </w:trPr>
        <w:tc>
          <w:tcPr>
            <w:tcW w:w="660" w:type="dxa"/>
            <w:shd w:val="clear" w:color="auto" w:fill="auto"/>
          </w:tcPr>
          <w:p w:rsidR="001533EE" w:rsidRPr="00C4699D" w:rsidRDefault="001533EE" w:rsidP="00C11B21">
            <w:pPr>
              <w:jc w:val="center"/>
              <w:rPr>
                <w:rFonts w:ascii="標楷體" w:eastAsia="標楷體" w:hAnsi="標楷體"/>
              </w:rPr>
            </w:pPr>
            <w:r w:rsidRPr="00C4699D">
              <w:rPr>
                <w:rFonts w:ascii="標楷體" w:eastAsia="標楷體" w:hAnsi="標楷體" w:hint="eastAsia"/>
              </w:rPr>
              <w:t>6</w:t>
            </w:r>
          </w:p>
        </w:tc>
        <w:tc>
          <w:tcPr>
            <w:tcW w:w="1219"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屏東縣政府</w:t>
            </w:r>
          </w:p>
        </w:tc>
        <w:tc>
          <w:tcPr>
            <w:tcW w:w="4183" w:type="dxa"/>
            <w:shd w:val="clear" w:color="auto" w:fill="auto"/>
          </w:tcPr>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楓林六、七</w:t>
            </w:r>
            <w:proofErr w:type="gramStart"/>
            <w:r w:rsidRPr="00C4699D">
              <w:rPr>
                <w:rFonts w:ascii="標楷體" w:eastAsia="標楷體" w:hAnsi="標楷體" w:hint="eastAsia"/>
              </w:rPr>
              <w:t>鄰</w:t>
            </w:r>
            <w:proofErr w:type="gramEnd"/>
            <w:r w:rsidRPr="00C4699D">
              <w:rPr>
                <w:rFonts w:ascii="標楷體" w:eastAsia="標楷體" w:hAnsi="標楷體" w:hint="eastAsia"/>
              </w:rPr>
              <w:t>簡易自來水工程</w:t>
            </w:r>
          </w:p>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獅子社區簡易自來水工程</w:t>
            </w:r>
          </w:p>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大後社區簡易自來水工程</w:t>
            </w:r>
          </w:p>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南</w:t>
            </w:r>
            <w:proofErr w:type="gramStart"/>
            <w:r w:rsidRPr="00C4699D">
              <w:rPr>
                <w:rFonts w:ascii="標楷體" w:eastAsia="標楷體" w:hAnsi="標楷體" w:hint="eastAsia"/>
              </w:rPr>
              <w:t>世</w:t>
            </w:r>
            <w:proofErr w:type="gramEnd"/>
            <w:r w:rsidRPr="00C4699D">
              <w:rPr>
                <w:rFonts w:ascii="標楷體" w:eastAsia="標楷體" w:hAnsi="標楷體" w:hint="eastAsia"/>
              </w:rPr>
              <w:t>部落簡易自來水工程</w:t>
            </w:r>
          </w:p>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新路社區簡易自來水工程</w:t>
            </w:r>
          </w:p>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橋東部落簡易自來水工程</w:t>
            </w:r>
          </w:p>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中林村簡易自來水工程</w:t>
            </w:r>
          </w:p>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海豐</w:t>
            </w:r>
            <w:proofErr w:type="gramStart"/>
            <w:r w:rsidRPr="00C4699D">
              <w:rPr>
                <w:rFonts w:ascii="標楷體" w:eastAsia="標楷體" w:hAnsi="標楷體" w:hint="eastAsia"/>
              </w:rPr>
              <w:t>寮</w:t>
            </w:r>
            <w:proofErr w:type="gramEnd"/>
            <w:r w:rsidRPr="00C4699D">
              <w:rPr>
                <w:rFonts w:ascii="標楷體" w:eastAsia="標楷體" w:hAnsi="標楷體" w:hint="eastAsia"/>
              </w:rPr>
              <w:t>社區簡易自來水工程</w:t>
            </w:r>
          </w:p>
          <w:p w:rsidR="001533EE" w:rsidRPr="00C4699D" w:rsidRDefault="001533EE" w:rsidP="00000966">
            <w:pPr>
              <w:numPr>
                <w:ilvl w:val="0"/>
                <w:numId w:val="6"/>
              </w:numPr>
              <w:rPr>
                <w:rFonts w:ascii="標楷體" w:eastAsia="標楷體" w:hAnsi="標楷體"/>
              </w:rPr>
            </w:pPr>
            <w:r w:rsidRPr="00C4699D">
              <w:rPr>
                <w:rFonts w:ascii="標楷體" w:eastAsia="標楷體" w:hAnsi="標楷體" w:hint="eastAsia"/>
              </w:rPr>
              <w:t>屏東縣原住民族地區簡易自來水系統營運管理計畫(含設施改善)</w:t>
            </w:r>
          </w:p>
          <w:p w:rsidR="001533EE" w:rsidRPr="00C4699D" w:rsidRDefault="001533EE" w:rsidP="00197254">
            <w:pPr>
              <w:numPr>
                <w:ilvl w:val="0"/>
                <w:numId w:val="6"/>
              </w:numPr>
              <w:rPr>
                <w:rFonts w:ascii="標楷體" w:eastAsia="標楷體" w:hAnsi="標楷體"/>
              </w:rPr>
            </w:pPr>
            <w:r w:rsidRPr="00C4699D">
              <w:rPr>
                <w:rFonts w:ascii="標楷體" w:eastAsia="標楷體" w:hAnsi="標楷體" w:hint="eastAsia"/>
              </w:rPr>
              <w:t>前瞻特別預算-106-</w:t>
            </w:r>
            <w:proofErr w:type="gramStart"/>
            <w:r w:rsidRPr="00C4699D">
              <w:rPr>
                <w:rFonts w:ascii="標楷體" w:eastAsia="標楷體" w:hAnsi="標楷體" w:hint="eastAsia"/>
              </w:rPr>
              <w:t>107</w:t>
            </w:r>
            <w:proofErr w:type="gramEnd"/>
            <w:r w:rsidRPr="00C4699D">
              <w:rPr>
                <w:rFonts w:ascii="標楷體" w:eastAsia="標楷體" w:hAnsi="標楷體" w:hint="eastAsia"/>
              </w:rPr>
              <w:t>年度屏東縣自來水用戶設備外線補助計畫</w:t>
            </w:r>
          </w:p>
        </w:tc>
        <w:tc>
          <w:tcPr>
            <w:tcW w:w="2551" w:type="dxa"/>
            <w:shd w:val="clear" w:color="auto" w:fill="auto"/>
          </w:tcPr>
          <w:p w:rsidR="001533EE" w:rsidRPr="00C4699D" w:rsidRDefault="001533EE" w:rsidP="00AC3453">
            <w:pPr>
              <w:rPr>
                <w:rFonts w:ascii="標楷體" w:eastAsia="標楷體" w:hAnsi="標楷體"/>
              </w:rPr>
            </w:pPr>
            <w:r w:rsidRPr="00C4699D">
              <w:rPr>
                <w:rFonts w:ascii="標楷體" w:eastAsia="標楷體" w:hAnsi="標楷體" w:hint="eastAsia"/>
              </w:rPr>
              <w:t>時間：108年4月25日上午10時</w:t>
            </w:r>
          </w:p>
          <w:p w:rsidR="001533EE" w:rsidRPr="00C4699D" w:rsidRDefault="001533EE" w:rsidP="00AC3453">
            <w:pPr>
              <w:rPr>
                <w:rFonts w:ascii="標楷體" w:eastAsia="標楷體" w:hAnsi="標楷體"/>
              </w:rPr>
            </w:pPr>
            <w:r w:rsidRPr="00C4699D">
              <w:rPr>
                <w:rFonts w:ascii="標楷體" w:eastAsia="標楷體" w:hAnsi="標楷體" w:hint="eastAsia"/>
              </w:rPr>
              <w:t>地點：屏東縣政府</w:t>
            </w:r>
          </w:p>
          <w:p w:rsidR="001533EE" w:rsidRPr="00C4699D" w:rsidRDefault="001533EE" w:rsidP="007E33EE">
            <w:pPr>
              <w:rPr>
                <w:rFonts w:ascii="標楷體" w:eastAsia="標楷體" w:hAnsi="標楷體"/>
              </w:rPr>
            </w:pPr>
            <w:r w:rsidRPr="00C4699D">
              <w:rPr>
                <w:rFonts w:ascii="標楷體" w:eastAsia="標楷體" w:hAnsi="標楷體" w:hint="eastAsia"/>
              </w:rPr>
              <w:t>(請屏東縣政府安排會議室進行。)</w:t>
            </w:r>
          </w:p>
        </w:tc>
        <w:tc>
          <w:tcPr>
            <w:tcW w:w="1467" w:type="dxa"/>
            <w:vMerge/>
          </w:tcPr>
          <w:p w:rsidR="001533EE" w:rsidRPr="00C4699D" w:rsidRDefault="001533EE" w:rsidP="00C11B21">
            <w:pPr>
              <w:rPr>
                <w:rFonts w:ascii="標楷體" w:eastAsia="標楷體" w:hAnsi="標楷體"/>
              </w:rPr>
            </w:pPr>
          </w:p>
        </w:tc>
      </w:tr>
      <w:tr w:rsidR="001533EE" w:rsidRPr="00C4699D" w:rsidTr="00932047">
        <w:trPr>
          <w:jc w:val="center"/>
        </w:trPr>
        <w:tc>
          <w:tcPr>
            <w:tcW w:w="660" w:type="dxa"/>
            <w:shd w:val="clear" w:color="auto" w:fill="auto"/>
          </w:tcPr>
          <w:p w:rsidR="001533EE" w:rsidRPr="00C4699D" w:rsidRDefault="001533EE" w:rsidP="00C11B21">
            <w:pPr>
              <w:jc w:val="center"/>
              <w:rPr>
                <w:rFonts w:ascii="標楷體" w:eastAsia="標楷體" w:hAnsi="標楷體"/>
              </w:rPr>
            </w:pPr>
            <w:r w:rsidRPr="00C4699D">
              <w:rPr>
                <w:rFonts w:ascii="標楷體" w:eastAsia="標楷體" w:hAnsi="標楷體" w:hint="eastAsia"/>
              </w:rPr>
              <w:t>7</w:t>
            </w:r>
          </w:p>
        </w:tc>
        <w:tc>
          <w:tcPr>
            <w:tcW w:w="1219" w:type="dxa"/>
            <w:shd w:val="clear" w:color="auto" w:fill="auto"/>
          </w:tcPr>
          <w:p w:rsidR="001533EE" w:rsidRPr="00C4699D" w:rsidRDefault="001533EE" w:rsidP="00C11B21">
            <w:pPr>
              <w:rPr>
                <w:rFonts w:ascii="標楷體" w:eastAsia="標楷體" w:hAnsi="標楷體"/>
              </w:rPr>
            </w:pPr>
            <w:r w:rsidRPr="00C4699D">
              <w:rPr>
                <w:rFonts w:ascii="標楷體" w:eastAsia="標楷體" w:hAnsi="標楷體" w:hint="eastAsia"/>
              </w:rPr>
              <w:t>花蓮縣政府</w:t>
            </w:r>
          </w:p>
        </w:tc>
        <w:tc>
          <w:tcPr>
            <w:tcW w:w="4183" w:type="dxa"/>
            <w:shd w:val="clear" w:color="auto" w:fill="auto"/>
          </w:tcPr>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t>富世村16、18鄰(洛韶、西寶部落)簡易自來水工程</w:t>
            </w:r>
          </w:p>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t>紅葉村9鄰(紅葉部落)簡易自來水工程</w:t>
            </w:r>
          </w:p>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t>奇美村1-6鄰(奇美部落)簡易自來水工程</w:t>
            </w:r>
          </w:p>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t>竹田村25鄰(六十石山)簡易自來水工程</w:t>
            </w:r>
          </w:p>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t>卓清村1~8鄰(清水部落)簡易自來水工程</w:t>
            </w:r>
          </w:p>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t>竹田村8、9鄰(竹田社區)簡易自來水工程</w:t>
            </w:r>
          </w:p>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t>港口村4~10鄰(港口部落)簡易自來水工程</w:t>
            </w:r>
          </w:p>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lastRenderedPageBreak/>
              <w:t>花蓮縣原住民族地區簡易自來水系統營運管理計畫(含設施改善)</w:t>
            </w:r>
          </w:p>
          <w:p w:rsidR="001533EE" w:rsidRPr="00C4699D" w:rsidRDefault="001533EE" w:rsidP="001D6497">
            <w:pPr>
              <w:numPr>
                <w:ilvl w:val="0"/>
                <w:numId w:val="7"/>
              </w:numPr>
              <w:rPr>
                <w:rFonts w:ascii="標楷體" w:eastAsia="標楷體" w:hAnsi="標楷體"/>
              </w:rPr>
            </w:pPr>
            <w:r w:rsidRPr="00C4699D">
              <w:rPr>
                <w:rFonts w:ascii="標楷體" w:eastAsia="標楷體" w:hAnsi="標楷體" w:hint="eastAsia"/>
              </w:rPr>
              <w:t>前瞻特別預算-106-</w:t>
            </w:r>
            <w:proofErr w:type="gramStart"/>
            <w:r w:rsidRPr="00C4699D">
              <w:rPr>
                <w:rFonts w:ascii="標楷體" w:eastAsia="標楷體" w:hAnsi="標楷體" w:hint="eastAsia"/>
              </w:rPr>
              <w:t>107</w:t>
            </w:r>
            <w:proofErr w:type="gramEnd"/>
            <w:r w:rsidRPr="00C4699D">
              <w:rPr>
                <w:rFonts w:ascii="標楷體" w:eastAsia="標楷體" w:hAnsi="標楷體" w:hint="eastAsia"/>
              </w:rPr>
              <w:t>年度花蓮縣自來水用戶設備外線補助計畫</w:t>
            </w:r>
          </w:p>
        </w:tc>
        <w:tc>
          <w:tcPr>
            <w:tcW w:w="2551" w:type="dxa"/>
            <w:shd w:val="clear" w:color="auto" w:fill="auto"/>
          </w:tcPr>
          <w:p w:rsidR="001533EE" w:rsidRPr="00C4699D" w:rsidRDefault="001533EE" w:rsidP="00AC3453">
            <w:pPr>
              <w:rPr>
                <w:rFonts w:ascii="標楷體" w:eastAsia="標楷體" w:hAnsi="標楷體"/>
              </w:rPr>
            </w:pPr>
            <w:r w:rsidRPr="00C4699D">
              <w:rPr>
                <w:rFonts w:ascii="標楷體" w:eastAsia="標楷體" w:hAnsi="標楷體" w:hint="eastAsia"/>
              </w:rPr>
              <w:lastRenderedPageBreak/>
              <w:t>時間：108年4月30日上午10時</w:t>
            </w:r>
          </w:p>
          <w:p w:rsidR="001533EE" w:rsidRPr="00C4699D" w:rsidRDefault="001533EE" w:rsidP="00AC3453">
            <w:pPr>
              <w:rPr>
                <w:rFonts w:ascii="標楷體" w:eastAsia="標楷體" w:hAnsi="標楷體"/>
              </w:rPr>
            </w:pPr>
            <w:r w:rsidRPr="00C4699D">
              <w:rPr>
                <w:rFonts w:ascii="標楷體" w:eastAsia="標楷體" w:hAnsi="標楷體" w:hint="eastAsia"/>
              </w:rPr>
              <w:t>地點：花蓮縣政府</w:t>
            </w:r>
          </w:p>
          <w:p w:rsidR="001533EE" w:rsidRPr="00C4699D" w:rsidRDefault="001533EE" w:rsidP="007E33EE">
            <w:pPr>
              <w:rPr>
                <w:rFonts w:ascii="標楷體" w:eastAsia="標楷體" w:hAnsi="標楷體"/>
              </w:rPr>
            </w:pPr>
            <w:r w:rsidRPr="00C4699D">
              <w:rPr>
                <w:rFonts w:ascii="標楷體" w:eastAsia="標楷體" w:hAnsi="標楷體" w:hint="eastAsia"/>
              </w:rPr>
              <w:t>(請花蓮縣政府安排會議室進行。)</w:t>
            </w:r>
          </w:p>
        </w:tc>
        <w:tc>
          <w:tcPr>
            <w:tcW w:w="1467" w:type="dxa"/>
            <w:vMerge/>
          </w:tcPr>
          <w:p w:rsidR="001533EE" w:rsidRPr="00C4699D" w:rsidRDefault="001533EE" w:rsidP="00C11B21">
            <w:pPr>
              <w:rPr>
                <w:rFonts w:ascii="標楷體" w:eastAsia="標楷體" w:hAnsi="標楷體"/>
              </w:rPr>
            </w:pPr>
          </w:p>
        </w:tc>
      </w:tr>
    </w:tbl>
    <w:p w:rsidR="00C04996" w:rsidRDefault="006424C8" w:rsidP="00F13023">
      <w:pPr>
        <w:pStyle w:val="a3"/>
        <w:widowControl w:val="0"/>
        <w:adjustRightInd/>
        <w:spacing w:line="480" w:lineRule="exact"/>
        <w:ind w:left="1820" w:hangingChars="700" w:hanging="1820"/>
        <w:jc w:val="both"/>
        <w:rPr>
          <w:noProof w:val="0"/>
          <w:kern w:val="2"/>
          <w:sz w:val="26"/>
          <w:szCs w:val="26"/>
        </w:rPr>
      </w:pPr>
      <w:r>
        <w:rPr>
          <w:rFonts w:hint="eastAsia"/>
          <w:noProof w:val="0"/>
          <w:kern w:val="2"/>
          <w:sz w:val="26"/>
          <w:szCs w:val="26"/>
        </w:rPr>
        <w:lastRenderedPageBreak/>
        <w:t>五</w:t>
      </w:r>
      <w:r w:rsidR="004C568A" w:rsidRPr="005C095F">
        <w:rPr>
          <w:rFonts w:hint="eastAsia"/>
          <w:noProof w:val="0"/>
          <w:kern w:val="2"/>
          <w:sz w:val="26"/>
          <w:szCs w:val="26"/>
        </w:rPr>
        <w:t>、</w:t>
      </w:r>
      <w:r w:rsidR="00331500">
        <w:rPr>
          <w:rFonts w:hint="eastAsia"/>
          <w:noProof w:val="0"/>
          <w:kern w:val="2"/>
          <w:sz w:val="26"/>
          <w:szCs w:val="26"/>
        </w:rPr>
        <w:t>第二階段</w:t>
      </w:r>
      <w:r w:rsidR="00214EF2">
        <w:rPr>
          <w:rFonts w:hint="eastAsia"/>
          <w:noProof w:val="0"/>
          <w:kern w:val="2"/>
          <w:sz w:val="26"/>
          <w:szCs w:val="26"/>
        </w:rPr>
        <w:t>查核流程及說明</w:t>
      </w:r>
    </w:p>
    <w:p w:rsidR="003E7046" w:rsidRDefault="006424C8" w:rsidP="006F4340">
      <w:pPr>
        <w:snapToGrid w:val="0"/>
        <w:spacing w:line="480" w:lineRule="exact"/>
        <w:ind w:leftChars="225" w:left="540" w:firstLine="567"/>
        <w:jc w:val="both"/>
        <w:rPr>
          <w:rFonts w:ascii="新細明體" w:hAnsi="新細明體" w:cs="標楷體"/>
          <w:sz w:val="28"/>
          <w:szCs w:val="28"/>
        </w:rPr>
      </w:pPr>
      <w:r w:rsidRPr="00C4699D">
        <w:rPr>
          <w:rFonts w:eastAsia="標楷體" w:hint="eastAsia"/>
          <w:sz w:val="28"/>
          <w:szCs w:val="28"/>
        </w:rPr>
        <w:t>本</w:t>
      </w:r>
      <w:r>
        <w:rPr>
          <w:rFonts w:eastAsia="標楷體" w:hint="eastAsia"/>
          <w:sz w:val="28"/>
          <w:szCs w:val="28"/>
        </w:rPr>
        <w:t>次</w:t>
      </w:r>
      <w:r w:rsidRPr="00C4699D">
        <w:rPr>
          <w:rFonts w:eastAsia="標楷體" w:hint="eastAsia"/>
          <w:sz w:val="28"/>
          <w:szCs w:val="28"/>
        </w:rPr>
        <w:t>查核</w:t>
      </w:r>
      <w:r>
        <w:rPr>
          <w:rFonts w:eastAsia="標楷體" w:hint="eastAsia"/>
          <w:sz w:val="28"/>
          <w:szCs w:val="28"/>
        </w:rPr>
        <w:t>包含</w:t>
      </w:r>
      <w:proofErr w:type="gramStart"/>
      <w:r w:rsidRPr="00C4699D">
        <w:rPr>
          <w:rFonts w:eastAsia="標楷體" w:hint="eastAsia"/>
          <w:sz w:val="28"/>
          <w:szCs w:val="28"/>
        </w:rPr>
        <w:t>107</w:t>
      </w:r>
      <w:proofErr w:type="gramEnd"/>
      <w:r w:rsidRPr="00C4699D">
        <w:rPr>
          <w:rFonts w:eastAsia="標楷體" w:hint="eastAsia"/>
          <w:sz w:val="28"/>
          <w:szCs w:val="28"/>
        </w:rPr>
        <w:t>年度</w:t>
      </w:r>
      <w:r w:rsidRPr="00C4699D">
        <w:rPr>
          <w:rFonts w:ascii="標楷體" w:eastAsia="標楷體" w:hAnsi="標楷體" w:hint="eastAsia"/>
          <w:sz w:val="28"/>
          <w:szCs w:val="28"/>
        </w:rPr>
        <w:t>「</w:t>
      </w:r>
      <w:r w:rsidRPr="00C4699D">
        <w:rPr>
          <w:rFonts w:eastAsia="標楷體" w:hint="eastAsia"/>
          <w:sz w:val="28"/>
          <w:szCs w:val="28"/>
        </w:rPr>
        <w:t>簡易自來水工程</w:t>
      </w:r>
      <w:r w:rsidRPr="00C4699D">
        <w:rPr>
          <w:rFonts w:ascii="標楷體" w:eastAsia="標楷體" w:hAnsi="標楷體" w:hint="eastAsia"/>
          <w:sz w:val="28"/>
          <w:szCs w:val="28"/>
        </w:rPr>
        <w:t>」、「</w:t>
      </w:r>
      <w:r w:rsidRPr="00C4699D">
        <w:rPr>
          <w:rFonts w:eastAsia="標楷體" w:hint="eastAsia"/>
          <w:sz w:val="28"/>
          <w:szCs w:val="28"/>
        </w:rPr>
        <w:t>原住民族地區簡易自來水系統營運</w:t>
      </w:r>
      <w:r w:rsidRPr="00C4699D">
        <w:rPr>
          <w:rFonts w:ascii="標楷體" w:eastAsia="標楷體" w:hAnsi="標楷體" w:hint="eastAsia"/>
          <w:sz w:val="28"/>
          <w:szCs w:val="28"/>
        </w:rPr>
        <w:t>」及「</w:t>
      </w:r>
      <w:r w:rsidRPr="00C4699D">
        <w:rPr>
          <w:rFonts w:eastAsia="標楷體" w:hint="eastAsia"/>
          <w:sz w:val="28"/>
          <w:szCs w:val="28"/>
        </w:rPr>
        <w:t>用戶設備外線補助</w:t>
      </w:r>
      <w:r w:rsidRPr="00C4699D">
        <w:rPr>
          <w:rFonts w:ascii="標楷體" w:eastAsia="標楷體" w:hAnsi="標楷體" w:hint="eastAsia"/>
          <w:sz w:val="28"/>
          <w:szCs w:val="28"/>
        </w:rPr>
        <w:t>」</w:t>
      </w:r>
      <w:r w:rsidR="006F4340">
        <w:rPr>
          <w:rFonts w:ascii="標楷體" w:eastAsia="標楷體" w:hAnsi="標楷體" w:hint="eastAsia"/>
          <w:sz w:val="28"/>
          <w:szCs w:val="28"/>
        </w:rPr>
        <w:t>等補助</w:t>
      </w:r>
      <w:r w:rsidRPr="00C4699D">
        <w:rPr>
          <w:rFonts w:eastAsia="標楷體" w:hint="eastAsia"/>
          <w:sz w:val="28"/>
          <w:szCs w:val="28"/>
        </w:rPr>
        <w:t>案</w:t>
      </w:r>
      <w:r>
        <w:rPr>
          <w:rFonts w:eastAsia="標楷體" w:hint="eastAsia"/>
          <w:sz w:val="28"/>
          <w:szCs w:val="28"/>
        </w:rPr>
        <w:t>，其中</w:t>
      </w:r>
      <w:r w:rsidRPr="00C4699D">
        <w:rPr>
          <w:rFonts w:ascii="標楷體" w:eastAsia="標楷體" w:hAnsi="標楷體" w:hint="eastAsia"/>
          <w:sz w:val="28"/>
          <w:szCs w:val="28"/>
        </w:rPr>
        <w:t>「</w:t>
      </w:r>
      <w:r w:rsidRPr="00C4699D">
        <w:rPr>
          <w:rFonts w:eastAsia="標楷體" w:hint="eastAsia"/>
          <w:sz w:val="28"/>
          <w:szCs w:val="28"/>
        </w:rPr>
        <w:t>簡易自來水工程</w:t>
      </w:r>
      <w:r w:rsidRPr="00C4699D">
        <w:rPr>
          <w:rFonts w:ascii="標楷體" w:eastAsia="標楷體" w:hAnsi="標楷體" w:hint="eastAsia"/>
          <w:sz w:val="28"/>
          <w:szCs w:val="28"/>
        </w:rPr>
        <w:t>」</w:t>
      </w:r>
      <w:r w:rsidR="006F4340">
        <w:rPr>
          <w:rFonts w:ascii="標楷體" w:eastAsia="標楷體" w:hAnsi="標楷體" w:hint="eastAsia"/>
          <w:sz w:val="28"/>
          <w:szCs w:val="28"/>
        </w:rPr>
        <w:t>補助案將依工程成本、工程項目、自來水普及率、供水戶數等條件，每</w:t>
      </w:r>
      <w:proofErr w:type="gramStart"/>
      <w:r w:rsidR="006F4340">
        <w:rPr>
          <w:rFonts w:ascii="標楷體" w:eastAsia="標楷體" w:hAnsi="標楷體" w:hint="eastAsia"/>
          <w:sz w:val="28"/>
          <w:szCs w:val="28"/>
        </w:rPr>
        <w:t>個</w:t>
      </w:r>
      <w:proofErr w:type="gramEnd"/>
      <w:r w:rsidR="006F4340">
        <w:rPr>
          <w:rFonts w:ascii="標楷體" w:eastAsia="標楷體" w:hAnsi="標楷體" w:hint="eastAsia"/>
          <w:sz w:val="28"/>
          <w:szCs w:val="28"/>
        </w:rPr>
        <w:t>縣市篩選出 1件工程補助案進行查核，</w:t>
      </w:r>
      <w:r w:rsidR="00331500">
        <w:rPr>
          <w:rFonts w:ascii="標楷體" w:eastAsia="標楷體" w:hAnsi="標楷體" w:hint="eastAsia"/>
          <w:sz w:val="28"/>
          <w:szCs w:val="28"/>
        </w:rPr>
        <w:t>第二階段</w:t>
      </w:r>
      <w:r w:rsidR="006F4340">
        <w:rPr>
          <w:rFonts w:ascii="標楷體" w:eastAsia="標楷體" w:hAnsi="標楷體" w:hint="eastAsia"/>
          <w:sz w:val="28"/>
          <w:szCs w:val="28"/>
        </w:rPr>
        <w:t>查核作業分為書面查核及現場查核兩</w:t>
      </w:r>
      <w:r w:rsidR="00331500">
        <w:rPr>
          <w:rFonts w:ascii="標楷體" w:eastAsia="標楷體" w:hAnsi="標楷體" w:hint="eastAsia"/>
          <w:sz w:val="28"/>
          <w:szCs w:val="28"/>
        </w:rPr>
        <w:t>部分</w:t>
      </w:r>
      <w:r w:rsidR="006F4340">
        <w:rPr>
          <w:rFonts w:ascii="標楷體" w:eastAsia="標楷體" w:hAnsi="標楷體" w:hint="eastAsia"/>
          <w:sz w:val="28"/>
          <w:szCs w:val="28"/>
        </w:rPr>
        <w:t>，書面</w:t>
      </w:r>
      <w:r w:rsidR="00E60B98">
        <w:rPr>
          <w:rFonts w:ascii="標楷體" w:eastAsia="標楷體" w:hAnsi="標楷體" w:hint="eastAsia"/>
          <w:sz w:val="28"/>
          <w:szCs w:val="28"/>
        </w:rPr>
        <w:t>準備資料包含</w:t>
      </w:r>
      <w:r w:rsidR="00E60B98" w:rsidRPr="00E60B98">
        <w:rPr>
          <w:rFonts w:ascii="標楷體" w:eastAsia="標楷體" w:hAnsi="標楷體" w:cs="標楷體"/>
          <w:sz w:val="28"/>
          <w:szCs w:val="28"/>
        </w:rPr>
        <w:t>預算納入公庫預算書或函文影本、各項支出憑證、電腦</w:t>
      </w:r>
      <w:proofErr w:type="gramStart"/>
      <w:r w:rsidR="00E60B98" w:rsidRPr="00E60B98">
        <w:rPr>
          <w:rFonts w:ascii="標楷體" w:eastAsia="標楷體" w:hAnsi="標楷體" w:cs="標楷體"/>
          <w:sz w:val="28"/>
          <w:szCs w:val="28"/>
        </w:rPr>
        <w:t>檔</w:t>
      </w:r>
      <w:proofErr w:type="gramEnd"/>
      <w:r w:rsidR="00E60B98" w:rsidRPr="00E60B98">
        <w:rPr>
          <w:rFonts w:ascii="標楷體" w:eastAsia="標楷體" w:hAnsi="標楷體" w:cs="標楷體"/>
          <w:sz w:val="28"/>
          <w:szCs w:val="28"/>
        </w:rPr>
        <w:t>列印支出明細表、決算書等相關資料</w:t>
      </w:r>
      <w:r w:rsidR="00E60B98" w:rsidRPr="00E60B98">
        <w:rPr>
          <w:rFonts w:ascii="標楷體" w:eastAsia="標楷體" w:hAnsi="標楷體" w:cs="標楷體" w:hint="eastAsia"/>
          <w:sz w:val="28"/>
          <w:szCs w:val="28"/>
        </w:rPr>
        <w:t>，</w:t>
      </w:r>
      <w:r w:rsidR="00BD2B6D" w:rsidRPr="00C4699D">
        <w:rPr>
          <w:rFonts w:ascii="標楷體" w:eastAsia="標楷體" w:hAnsi="標楷體" w:hint="eastAsia"/>
          <w:sz w:val="28"/>
          <w:szCs w:val="28"/>
        </w:rPr>
        <w:t>「</w:t>
      </w:r>
      <w:r w:rsidR="00BD2B6D" w:rsidRPr="00C4699D">
        <w:rPr>
          <w:rFonts w:eastAsia="標楷體" w:hint="eastAsia"/>
          <w:sz w:val="28"/>
          <w:szCs w:val="28"/>
        </w:rPr>
        <w:t>簡易自來水工程</w:t>
      </w:r>
      <w:r w:rsidR="00BD2B6D" w:rsidRPr="00C4699D">
        <w:rPr>
          <w:rFonts w:ascii="標楷體" w:eastAsia="標楷體" w:hAnsi="標楷體" w:hint="eastAsia"/>
          <w:sz w:val="28"/>
          <w:szCs w:val="28"/>
        </w:rPr>
        <w:t>」</w:t>
      </w:r>
      <w:r w:rsidR="00BD2B6D">
        <w:rPr>
          <w:rFonts w:ascii="標楷體" w:eastAsia="標楷體" w:hAnsi="標楷體" w:cs="標楷體" w:hint="eastAsia"/>
          <w:sz w:val="28"/>
          <w:szCs w:val="28"/>
        </w:rPr>
        <w:t>補助案</w:t>
      </w:r>
      <w:r w:rsidR="00BD2B6D" w:rsidRPr="00BD2B6D">
        <w:rPr>
          <w:rFonts w:ascii="標楷體" w:eastAsia="標楷體" w:hAnsi="標楷體" w:cs="標楷體" w:hint="eastAsia"/>
          <w:sz w:val="28"/>
          <w:szCs w:val="28"/>
        </w:rPr>
        <w:t>請另行準備水權狀、土地取得同意書、各次水質檢驗報告、系統平面圖、工程內容、竣工報告及相關照片等</w:t>
      </w:r>
      <w:r w:rsidR="00BD2B6D">
        <w:rPr>
          <w:rFonts w:ascii="標楷體" w:eastAsia="標楷體" w:hAnsi="標楷體" w:cs="標楷體" w:hint="eastAsia"/>
          <w:sz w:val="28"/>
          <w:szCs w:val="28"/>
        </w:rPr>
        <w:t>資料，現場查核僅針對</w:t>
      </w:r>
      <w:r w:rsidR="00BD2B6D" w:rsidRPr="00C4699D">
        <w:rPr>
          <w:rFonts w:ascii="標楷體" w:eastAsia="標楷體" w:hAnsi="標楷體" w:hint="eastAsia"/>
          <w:sz w:val="28"/>
          <w:szCs w:val="28"/>
        </w:rPr>
        <w:t>「</w:t>
      </w:r>
      <w:r w:rsidR="00BD2B6D" w:rsidRPr="00C4699D">
        <w:rPr>
          <w:rFonts w:eastAsia="標楷體" w:hint="eastAsia"/>
          <w:sz w:val="28"/>
          <w:szCs w:val="28"/>
        </w:rPr>
        <w:t>簡易自來水工程</w:t>
      </w:r>
      <w:r w:rsidR="00BD2B6D" w:rsidRPr="00C4699D">
        <w:rPr>
          <w:rFonts w:ascii="標楷體" w:eastAsia="標楷體" w:hAnsi="標楷體" w:hint="eastAsia"/>
          <w:sz w:val="28"/>
          <w:szCs w:val="28"/>
        </w:rPr>
        <w:t>」</w:t>
      </w:r>
      <w:r w:rsidR="00BD2B6D">
        <w:rPr>
          <w:rFonts w:ascii="標楷體" w:eastAsia="標楷體" w:hAnsi="標楷體" w:cs="標楷體" w:hint="eastAsia"/>
          <w:sz w:val="28"/>
          <w:szCs w:val="28"/>
        </w:rPr>
        <w:t>補助案，當日查核流程如下</w:t>
      </w:r>
      <w:r w:rsidR="00BD2B6D">
        <w:rPr>
          <w:rFonts w:ascii="新細明體" w:hAnsi="新細明體" w:cs="標楷體" w:hint="eastAsia"/>
          <w:sz w:val="28"/>
          <w:szCs w:val="28"/>
        </w:rPr>
        <w:t>：</w:t>
      </w:r>
    </w:p>
    <w:tbl>
      <w:tblPr>
        <w:tblW w:w="9578" w:type="dxa"/>
        <w:jc w:val="center"/>
        <w:tblInd w:w="38" w:type="dxa"/>
        <w:tblCellMar>
          <w:left w:w="28" w:type="dxa"/>
          <w:right w:w="28" w:type="dxa"/>
        </w:tblCellMar>
        <w:tblLook w:val="04A0" w:firstRow="1" w:lastRow="0" w:firstColumn="1" w:lastColumn="0" w:noHBand="0" w:noVBand="1"/>
      </w:tblPr>
      <w:tblGrid>
        <w:gridCol w:w="1327"/>
        <w:gridCol w:w="2056"/>
        <w:gridCol w:w="3137"/>
        <w:gridCol w:w="3058"/>
      </w:tblGrid>
      <w:tr w:rsidR="00447ED5" w:rsidRPr="004938B5" w:rsidTr="00515116">
        <w:trPr>
          <w:trHeight w:val="89"/>
          <w:jc w:val="center"/>
        </w:trPr>
        <w:tc>
          <w:tcPr>
            <w:tcW w:w="1327" w:type="dxa"/>
            <w:tcBorders>
              <w:top w:val="single" w:sz="12" w:space="0" w:color="auto"/>
              <w:left w:val="single" w:sz="12" w:space="0" w:color="auto"/>
              <w:bottom w:val="double" w:sz="4" w:space="0" w:color="auto"/>
              <w:right w:val="single" w:sz="4" w:space="0" w:color="auto"/>
            </w:tcBorders>
            <w:shd w:val="clear" w:color="auto" w:fill="E7E6E6"/>
            <w:vAlign w:val="center"/>
            <w:hideMark/>
          </w:tcPr>
          <w:p w:rsidR="00447ED5" w:rsidRPr="004938B5" w:rsidRDefault="00447ED5" w:rsidP="00C11B21">
            <w:pPr>
              <w:widowControl/>
              <w:pBdr>
                <w:top w:val="single" w:sz="4" w:space="1" w:color="auto"/>
                <w:left w:val="single" w:sz="4" w:space="4" w:color="auto"/>
                <w:bottom w:val="single" w:sz="4" w:space="1" w:color="auto"/>
                <w:right w:val="single" w:sz="4" w:space="4" w:color="auto"/>
              </w:pBdr>
              <w:jc w:val="center"/>
              <w:rPr>
                <w:rFonts w:eastAsia="標楷體"/>
                <w:b/>
                <w:bCs/>
                <w:color w:val="000000"/>
                <w:kern w:val="0"/>
              </w:rPr>
            </w:pPr>
            <w:r w:rsidRPr="004938B5">
              <w:rPr>
                <w:rFonts w:eastAsia="標楷體"/>
                <w:b/>
                <w:bCs/>
                <w:color w:val="000000"/>
                <w:kern w:val="0"/>
              </w:rPr>
              <w:t>時</w:t>
            </w:r>
            <w:r w:rsidRPr="004938B5">
              <w:rPr>
                <w:rFonts w:eastAsia="標楷體"/>
                <w:b/>
                <w:bCs/>
                <w:color w:val="000000"/>
                <w:kern w:val="0"/>
              </w:rPr>
              <w:t xml:space="preserve">  </w:t>
            </w:r>
            <w:r w:rsidRPr="004938B5">
              <w:rPr>
                <w:rFonts w:eastAsia="標楷體"/>
                <w:b/>
                <w:bCs/>
                <w:color w:val="000000"/>
                <w:kern w:val="0"/>
              </w:rPr>
              <w:t>間</w:t>
            </w:r>
          </w:p>
        </w:tc>
        <w:tc>
          <w:tcPr>
            <w:tcW w:w="2056" w:type="dxa"/>
            <w:tcBorders>
              <w:top w:val="single" w:sz="12" w:space="0" w:color="auto"/>
              <w:left w:val="nil"/>
              <w:bottom w:val="double" w:sz="4" w:space="0" w:color="auto"/>
              <w:right w:val="single" w:sz="4" w:space="0" w:color="auto"/>
            </w:tcBorders>
            <w:shd w:val="clear" w:color="auto" w:fill="E7E6E6"/>
            <w:vAlign w:val="center"/>
            <w:hideMark/>
          </w:tcPr>
          <w:p w:rsidR="00447ED5" w:rsidRPr="004938B5" w:rsidRDefault="00447ED5" w:rsidP="00C11B21">
            <w:pPr>
              <w:widowControl/>
              <w:pBdr>
                <w:top w:val="single" w:sz="4" w:space="1" w:color="auto"/>
                <w:left w:val="single" w:sz="4" w:space="4" w:color="auto"/>
                <w:bottom w:val="single" w:sz="4" w:space="1" w:color="auto"/>
                <w:right w:val="single" w:sz="4" w:space="4" w:color="auto"/>
              </w:pBdr>
              <w:jc w:val="center"/>
              <w:rPr>
                <w:rFonts w:eastAsia="標楷體"/>
                <w:b/>
                <w:bCs/>
                <w:color w:val="000000"/>
                <w:kern w:val="0"/>
              </w:rPr>
            </w:pPr>
            <w:r w:rsidRPr="004938B5">
              <w:rPr>
                <w:rFonts w:eastAsia="標楷體"/>
                <w:b/>
                <w:bCs/>
                <w:color w:val="000000"/>
                <w:kern w:val="0"/>
              </w:rPr>
              <w:t>議</w:t>
            </w:r>
            <w:r w:rsidRPr="004938B5">
              <w:rPr>
                <w:rFonts w:eastAsia="標楷體"/>
                <w:b/>
                <w:bCs/>
                <w:color w:val="000000"/>
                <w:kern w:val="0"/>
              </w:rPr>
              <w:t xml:space="preserve">   </w:t>
            </w:r>
            <w:r w:rsidRPr="004938B5">
              <w:rPr>
                <w:rFonts w:eastAsia="標楷體"/>
                <w:b/>
                <w:bCs/>
                <w:color w:val="000000"/>
                <w:kern w:val="0"/>
              </w:rPr>
              <w:t>程</w:t>
            </w:r>
          </w:p>
        </w:tc>
        <w:tc>
          <w:tcPr>
            <w:tcW w:w="3137" w:type="dxa"/>
            <w:tcBorders>
              <w:top w:val="single" w:sz="12" w:space="0" w:color="auto"/>
              <w:left w:val="nil"/>
              <w:bottom w:val="double" w:sz="4" w:space="0" w:color="auto"/>
              <w:right w:val="single" w:sz="8" w:space="0" w:color="auto"/>
            </w:tcBorders>
            <w:shd w:val="clear" w:color="auto" w:fill="E7E6E6"/>
            <w:vAlign w:val="center"/>
            <w:hideMark/>
          </w:tcPr>
          <w:p w:rsidR="00447ED5" w:rsidRPr="004938B5" w:rsidRDefault="00447ED5" w:rsidP="00C11B21">
            <w:pPr>
              <w:widowControl/>
              <w:pBdr>
                <w:top w:val="single" w:sz="4" w:space="1" w:color="auto"/>
                <w:left w:val="single" w:sz="4" w:space="4" w:color="auto"/>
                <w:bottom w:val="single" w:sz="4" w:space="1" w:color="auto"/>
                <w:right w:val="single" w:sz="4" w:space="4" w:color="auto"/>
              </w:pBdr>
              <w:jc w:val="center"/>
              <w:rPr>
                <w:rFonts w:eastAsia="標楷體"/>
                <w:b/>
                <w:bCs/>
                <w:color w:val="000000"/>
                <w:kern w:val="0"/>
              </w:rPr>
            </w:pPr>
            <w:r w:rsidRPr="004938B5">
              <w:rPr>
                <w:rFonts w:eastAsia="標楷體"/>
                <w:b/>
                <w:bCs/>
                <w:color w:val="000000"/>
                <w:kern w:val="0"/>
              </w:rPr>
              <w:t>評核項目</w:t>
            </w:r>
          </w:p>
        </w:tc>
        <w:tc>
          <w:tcPr>
            <w:tcW w:w="3058" w:type="dxa"/>
            <w:tcBorders>
              <w:top w:val="single" w:sz="12" w:space="0" w:color="auto"/>
              <w:left w:val="nil"/>
              <w:bottom w:val="double" w:sz="4" w:space="0" w:color="auto"/>
              <w:right w:val="single" w:sz="12" w:space="0" w:color="auto"/>
            </w:tcBorders>
            <w:shd w:val="clear" w:color="auto" w:fill="E7E6E6"/>
            <w:vAlign w:val="center"/>
          </w:tcPr>
          <w:p w:rsidR="00447ED5" w:rsidRPr="004938B5" w:rsidRDefault="00447ED5" w:rsidP="00C11B21">
            <w:pPr>
              <w:widowControl/>
              <w:pBdr>
                <w:top w:val="single" w:sz="4" w:space="1" w:color="auto"/>
                <w:left w:val="single" w:sz="4" w:space="4" w:color="auto"/>
                <w:bottom w:val="single" w:sz="4" w:space="1" w:color="auto"/>
                <w:right w:val="single" w:sz="4" w:space="4" w:color="auto"/>
              </w:pBdr>
              <w:jc w:val="center"/>
              <w:rPr>
                <w:rFonts w:eastAsia="標楷體"/>
                <w:b/>
                <w:bCs/>
                <w:color w:val="000000"/>
                <w:kern w:val="0"/>
              </w:rPr>
            </w:pPr>
            <w:r w:rsidRPr="004938B5">
              <w:rPr>
                <w:rFonts w:eastAsia="標楷體"/>
                <w:b/>
                <w:bCs/>
                <w:color w:val="000000"/>
                <w:kern w:val="0"/>
              </w:rPr>
              <w:t>說明</w:t>
            </w:r>
          </w:p>
        </w:tc>
      </w:tr>
      <w:tr w:rsidR="00447ED5" w:rsidRPr="004938B5" w:rsidTr="00515116">
        <w:trPr>
          <w:trHeight w:val="466"/>
          <w:jc w:val="center"/>
        </w:trPr>
        <w:tc>
          <w:tcPr>
            <w:tcW w:w="1327" w:type="dxa"/>
            <w:tcBorders>
              <w:top w:val="double" w:sz="4" w:space="0" w:color="auto"/>
              <w:left w:val="single" w:sz="12" w:space="0" w:color="auto"/>
              <w:bottom w:val="single" w:sz="4" w:space="0" w:color="auto"/>
              <w:right w:val="single" w:sz="4" w:space="0" w:color="auto"/>
            </w:tcBorders>
            <w:shd w:val="clear" w:color="auto" w:fill="auto"/>
            <w:noWrap/>
            <w:vAlign w:val="center"/>
            <w:hideMark/>
          </w:tcPr>
          <w:p w:rsidR="00447ED5" w:rsidRPr="004938B5" w:rsidRDefault="00447ED5" w:rsidP="004938B5">
            <w:pPr>
              <w:widowControl/>
              <w:adjustRightInd w:val="0"/>
              <w:snapToGrid w:val="0"/>
              <w:spacing w:line="240" w:lineRule="atLeast"/>
              <w:jc w:val="center"/>
              <w:rPr>
                <w:rFonts w:eastAsia="標楷體"/>
                <w:color w:val="000000"/>
                <w:kern w:val="0"/>
              </w:rPr>
            </w:pPr>
            <w:r w:rsidRPr="004938B5">
              <w:rPr>
                <w:rFonts w:eastAsia="標楷體"/>
                <w:color w:val="000000"/>
                <w:kern w:val="0"/>
              </w:rPr>
              <w:t>10:00-10:</w:t>
            </w:r>
            <w:r w:rsidR="004938B5">
              <w:rPr>
                <w:rFonts w:eastAsia="標楷體" w:hint="eastAsia"/>
                <w:color w:val="000000"/>
                <w:kern w:val="0"/>
              </w:rPr>
              <w:t>05</w:t>
            </w:r>
          </w:p>
        </w:tc>
        <w:tc>
          <w:tcPr>
            <w:tcW w:w="2056"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447ED5" w:rsidRPr="004938B5" w:rsidRDefault="004938B5" w:rsidP="00C11B21">
            <w:pPr>
              <w:widowControl/>
              <w:adjustRightInd w:val="0"/>
              <w:snapToGrid w:val="0"/>
              <w:spacing w:line="240" w:lineRule="atLeast"/>
              <w:jc w:val="center"/>
              <w:rPr>
                <w:rFonts w:eastAsia="標楷體"/>
                <w:color w:val="000000"/>
                <w:kern w:val="0"/>
              </w:rPr>
            </w:pPr>
            <w:r w:rsidRPr="004938B5">
              <w:rPr>
                <w:rFonts w:eastAsia="標楷體"/>
                <w:color w:val="000000"/>
                <w:kern w:val="0"/>
              </w:rPr>
              <w:t>主席致詞</w:t>
            </w:r>
          </w:p>
        </w:tc>
        <w:tc>
          <w:tcPr>
            <w:tcW w:w="3137" w:type="dxa"/>
            <w:tcBorders>
              <w:top w:val="double" w:sz="4" w:space="0" w:color="auto"/>
              <w:left w:val="single" w:sz="4" w:space="0" w:color="auto"/>
              <w:bottom w:val="single" w:sz="4" w:space="0" w:color="auto"/>
              <w:right w:val="single" w:sz="4" w:space="0" w:color="auto"/>
            </w:tcBorders>
            <w:shd w:val="clear" w:color="auto" w:fill="auto"/>
            <w:vAlign w:val="center"/>
          </w:tcPr>
          <w:p w:rsidR="00447ED5" w:rsidRPr="004938B5" w:rsidRDefault="004938B5" w:rsidP="004938B5">
            <w:pPr>
              <w:widowControl/>
              <w:adjustRightInd w:val="0"/>
              <w:snapToGrid w:val="0"/>
              <w:spacing w:line="240" w:lineRule="atLeast"/>
              <w:jc w:val="center"/>
              <w:rPr>
                <w:rFonts w:eastAsia="標楷體"/>
                <w:color w:val="000000"/>
                <w:kern w:val="0"/>
              </w:rPr>
            </w:pPr>
            <w:r w:rsidRPr="004938B5">
              <w:rPr>
                <w:rFonts w:eastAsia="標楷體"/>
                <w:color w:val="000000"/>
                <w:kern w:val="0"/>
              </w:rPr>
              <w:t>--</w:t>
            </w:r>
          </w:p>
        </w:tc>
        <w:tc>
          <w:tcPr>
            <w:tcW w:w="3058" w:type="dxa"/>
            <w:tcBorders>
              <w:top w:val="double" w:sz="4" w:space="0" w:color="auto"/>
              <w:left w:val="single" w:sz="4" w:space="0" w:color="auto"/>
              <w:bottom w:val="single" w:sz="4" w:space="0" w:color="auto"/>
              <w:right w:val="single" w:sz="12" w:space="0" w:color="auto"/>
            </w:tcBorders>
            <w:vAlign w:val="center"/>
          </w:tcPr>
          <w:p w:rsidR="00447ED5" w:rsidRPr="004938B5" w:rsidRDefault="004938B5" w:rsidP="00C11B21">
            <w:pPr>
              <w:widowControl/>
              <w:adjustRightInd w:val="0"/>
              <w:snapToGrid w:val="0"/>
              <w:spacing w:line="240" w:lineRule="atLeast"/>
              <w:rPr>
                <w:rFonts w:eastAsia="標楷體"/>
                <w:color w:val="000000"/>
                <w:kern w:val="0"/>
              </w:rPr>
            </w:pPr>
            <w:r>
              <w:rPr>
                <w:rFonts w:eastAsia="標楷體" w:hint="eastAsia"/>
                <w:color w:val="000000"/>
                <w:kern w:val="0"/>
              </w:rPr>
              <w:t>--</w:t>
            </w:r>
          </w:p>
        </w:tc>
      </w:tr>
      <w:tr w:rsidR="00447ED5" w:rsidRPr="004938B5" w:rsidTr="00515116">
        <w:trPr>
          <w:trHeight w:val="447"/>
          <w:jc w:val="center"/>
        </w:trPr>
        <w:tc>
          <w:tcPr>
            <w:tcW w:w="1327" w:type="dxa"/>
            <w:tcBorders>
              <w:top w:val="single" w:sz="4" w:space="0" w:color="auto"/>
              <w:left w:val="single" w:sz="12" w:space="0" w:color="auto"/>
              <w:bottom w:val="single" w:sz="4" w:space="0" w:color="auto"/>
              <w:right w:val="single" w:sz="4" w:space="0" w:color="auto"/>
            </w:tcBorders>
            <w:shd w:val="clear" w:color="auto" w:fill="auto"/>
            <w:noWrap/>
            <w:vAlign w:val="center"/>
          </w:tcPr>
          <w:p w:rsidR="00447ED5" w:rsidRPr="004938B5" w:rsidRDefault="004938B5" w:rsidP="00C11B21">
            <w:pPr>
              <w:widowControl/>
              <w:adjustRightInd w:val="0"/>
              <w:snapToGrid w:val="0"/>
              <w:spacing w:line="240" w:lineRule="atLeast"/>
              <w:jc w:val="center"/>
              <w:rPr>
                <w:rFonts w:eastAsia="標楷體"/>
                <w:color w:val="000000"/>
                <w:kern w:val="0"/>
              </w:rPr>
            </w:pPr>
            <w:r>
              <w:rPr>
                <w:rFonts w:eastAsia="標楷體" w:hint="eastAsia"/>
                <w:color w:val="000000"/>
                <w:kern w:val="0"/>
              </w:rPr>
              <w:t>10:05~10:20</w:t>
            </w:r>
          </w:p>
        </w:tc>
        <w:tc>
          <w:tcPr>
            <w:tcW w:w="2056" w:type="dxa"/>
            <w:tcBorders>
              <w:left w:val="single" w:sz="4" w:space="0" w:color="auto"/>
              <w:bottom w:val="single" w:sz="4" w:space="0" w:color="auto"/>
              <w:right w:val="single" w:sz="4" w:space="0" w:color="auto"/>
            </w:tcBorders>
            <w:shd w:val="clear" w:color="auto" w:fill="auto"/>
            <w:vAlign w:val="center"/>
          </w:tcPr>
          <w:p w:rsidR="00447ED5" w:rsidRPr="004938B5" w:rsidRDefault="004938B5" w:rsidP="00C11B21">
            <w:pPr>
              <w:widowControl/>
              <w:adjustRightInd w:val="0"/>
              <w:snapToGrid w:val="0"/>
              <w:spacing w:line="240" w:lineRule="atLeast"/>
              <w:jc w:val="center"/>
              <w:rPr>
                <w:rFonts w:eastAsia="標楷體"/>
                <w:color w:val="000000"/>
                <w:kern w:val="0"/>
              </w:rPr>
            </w:pPr>
            <w:r w:rsidRPr="004938B5">
              <w:rPr>
                <w:rFonts w:eastAsia="標楷體"/>
                <w:color w:val="000000"/>
                <w:kern w:val="0"/>
              </w:rPr>
              <w:t>受查核縣市政府簡報</w:t>
            </w:r>
          </w:p>
        </w:tc>
        <w:tc>
          <w:tcPr>
            <w:tcW w:w="3137" w:type="dxa"/>
            <w:tcBorders>
              <w:top w:val="single" w:sz="4" w:space="0" w:color="auto"/>
              <w:left w:val="single" w:sz="4" w:space="0" w:color="auto"/>
              <w:bottom w:val="single" w:sz="4" w:space="0" w:color="auto"/>
              <w:right w:val="single" w:sz="4" w:space="0" w:color="auto"/>
            </w:tcBorders>
            <w:shd w:val="clear" w:color="auto" w:fill="auto"/>
            <w:vAlign w:val="center"/>
          </w:tcPr>
          <w:p w:rsidR="00447ED5" w:rsidRPr="004938B5" w:rsidRDefault="004938B5" w:rsidP="004938B5">
            <w:pPr>
              <w:widowControl/>
              <w:adjustRightInd w:val="0"/>
              <w:snapToGrid w:val="0"/>
              <w:spacing w:line="240" w:lineRule="atLeast"/>
              <w:jc w:val="center"/>
              <w:rPr>
                <w:rFonts w:eastAsia="標楷體"/>
                <w:color w:val="000000"/>
                <w:kern w:val="0"/>
              </w:rPr>
            </w:pPr>
            <w:r w:rsidRPr="004938B5">
              <w:rPr>
                <w:rFonts w:eastAsia="標楷體"/>
                <w:color w:val="000000"/>
                <w:kern w:val="0"/>
              </w:rPr>
              <w:t>--</w:t>
            </w:r>
          </w:p>
        </w:tc>
        <w:tc>
          <w:tcPr>
            <w:tcW w:w="3058" w:type="dxa"/>
            <w:tcBorders>
              <w:top w:val="single" w:sz="4" w:space="0" w:color="auto"/>
              <w:left w:val="single" w:sz="4" w:space="0" w:color="auto"/>
              <w:bottom w:val="single" w:sz="4" w:space="0" w:color="auto"/>
              <w:right w:val="single" w:sz="12" w:space="0" w:color="auto"/>
            </w:tcBorders>
            <w:vAlign w:val="center"/>
          </w:tcPr>
          <w:p w:rsidR="00447ED5" w:rsidRPr="004938B5" w:rsidRDefault="004938B5" w:rsidP="00593479">
            <w:pPr>
              <w:widowControl/>
              <w:adjustRightInd w:val="0"/>
              <w:snapToGrid w:val="0"/>
              <w:spacing w:line="240" w:lineRule="atLeast"/>
              <w:rPr>
                <w:rFonts w:eastAsia="標楷體"/>
                <w:color w:val="000000"/>
                <w:kern w:val="0"/>
              </w:rPr>
            </w:pPr>
            <w:r>
              <w:rPr>
                <w:rFonts w:eastAsia="標楷體" w:hint="eastAsia"/>
                <w:color w:val="000000"/>
                <w:kern w:val="0"/>
              </w:rPr>
              <w:t>請縣市政府就補助案執行情形、查核情形、經費運用情形及後續維護管理情形</w:t>
            </w:r>
            <w:r w:rsidR="00331500">
              <w:rPr>
                <w:rFonts w:eastAsia="標楷體" w:hint="eastAsia"/>
                <w:color w:val="000000"/>
                <w:kern w:val="0"/>
              </w:rPr>
              <w:t>準備</w:t>
            </w:r>
          </w:p>
        </w:tc>
      </w:tr>
      <w:tr w:rsidR="00447ED5" w:rsidRPr="004938B5" w:rsidTr="00515116">
        <w:trPr>
          <w:trHeight w:val="447"/>
          <w:jc w:val="center"/>
        </w:trPr>
        <w:tc>
          <w:tcPr>
            <w:tcW w:w="1327" w:type="dxa"/>
            <w:tcBorders>
              <w:left w:val="single" w:sz="12" w:space="0" w:color="auto"/>
              <w:bottom w:val="single" w:sz="4" w:space="0" w:color="auto"/>
              <w:right w:val="single" w:sz="4" w:space="0" w:color="auto"/>
            </w:tcBorders>
            <w:shd w:val="clear" w:color="auto" w:fill="auto"/>
            <w:noWrap/>
            <w:vAlign w:val="center"/>
          </w:tcPr>
          <w:p w:rsidR="00447ED5" w:rsidRPr="004938B5" w:rsidRDefault="004938B5" w:rsidP="00C11B21">
            <w:pPr>
              <w:widowControl/>
              <w:adjustRightInd w:val="0"/>
              <w:snapToGrid w:val="0"/>
              <w:spacing w:line="240" w:lineRule="atLeast"/>
              <w:jc w:val="center"/>
              <w:rPr>
                <w:rFonts w:eastAsia="標楷體"/>
                <w:color w:val="000000"/>
                <w:kern w:val="0"/>
              </w:rPr>
            </w:pPr>
            <w:r>
              <w:rPr>
                <w:rFonts w:eastAsia="標楷體" w:hint="eastAsia"/>
                <w:color w:val="000000"/>
                <w:kern w:val="0"/>
              </w:rPr>
              <w:t>10:20~10:40</w:t>
            </w:r>
          </w:p>
        </w:tc>
        <w:tc>
          <w:tcPr>
            <w:tcW w:w="2056" w:type="dxa"/>
            <w:tcBorders>
              <w:left w:val="single" w:sz="4" w:space="0" w:color="auto"/>
              <w:bottom w:val="single" w:sz="4" w:space="0" w:color="auto"/>
              <w:right w:val="single" w:sz="4" w:space="0" w:color="auto"/>
            </w:tcBorders>
            <w:shd w:val="clear" w:color="auto" w:fill="auto"/>
            <w:vAlign w:val="center"/>
          </w:tcPr>
          <w:p w:rsidR="00447ED5" w:rsidRPr="004938B5" w:rsidRDefault="00447ED5" w:rsidP="00C11B21">
            <w:pPr>
              <w:widowControl/>
              <w:adjustRightInd w:val="0"/>
              <w:snapToGrid w:val="0"/>
              <w:spacing w:line="240" w:lineRule="atLeast"/>
              <w:jc w:val="center"/>
              <w:rPr>
                <w:rFonts w:eastAsia="標楷體"/>
                <w:color w:val="000000"/>
                <w:kern w:val="0"/>
              </w:rPr>
            </w:pPr>
            <w:r w:rsidRPr="004938B5">
              <w:rPr>
                <w:rFonts w:eastAsia="標楷體"/>
                <w:color w:val="000000"/>
                <w:kern w:val="0"/>
              </w:rPr>
              <w:t>補助案書面資料查核</w:t>
            </w:r>
          </w:p>
        </w:tc>
        <w:tc>
          <w:tcPr>
            <w:tcW w:w="3137" w:type="dxa"/>
            <w:tcBorders>
              <w:left w:val="single" w:sz="4" w:space="0" w:color="auto"/>
              <w:bottom w:val="single" w:sz="4" w:space="0" w:color="auto"/>
              <w:right w:val="single" w:sz="4" w:space="0" w:color="auto"/>
            </w:tcBorders>
            <w:shd w:val="clear" w:color="auto" w:fill="auto"/>
            <w:vAlign w:val="center"/>
          </w:tcPr>
          <w:p w:rsidR="00447ED5" w:rsidRPr="004938B5" w:rsidRDefault="00447ED5" w:rsidP="00C11B21">
            <w:pPr>
              <w:widowControl/>
              <w:adjustRightInd w:val="0"/>
              <w:snapToGrid w:val="0"/>
              <w:spacing w:line="240" w:lineRule="atLeast"/>
              <w:rPr>
                <w:rFonts w:eastAsia="標楷體"/>
                <w:color w:val="000000"/>
                <w:kern w:val="0"/>
              </w:rPr>
            </w:pPr>
            <w:r w:rsidRPr="004938B5">
              <w:rPr>
                <w:rFonts w:eastAsia="標楷體"/>
                <w:color w:val="000000"/>
                <w:kern w:val="0"/>
              </w:rPr>
              <w:t>1.</w:t>
            </w:r>
            <w:r w:rsidRPr="004938B5">
              <w:rPr>
                <w:rFonts w:eastAsia="標楷體"/>
                <w:color w:val="000000"/>
                <w:kern w:val="0"/>
              </w:rPr>
              <w:t>簡易自來水工程補助案</w:t>
            </w:r>
          </w:p>
          <w:p w:rsidR="00447ED5" w:rsidRPr="004938B5" w:rsidRDefault="00447ED5" w:rsidP="00C11B21">
            <w:pPr>
              <w:widowControl/>
              <w:adjustRightInd w:val="0"/>
              <w:snapToGrid w:val="0"/>
              <w:spacing w:line="240" w:lineRule="atLeast"/>
              <w:rPr>
                <w:rFonts w:eastAsia="標楷體"/>
                <w:color w:val="000000"/>
                <w:kern w:val="0"/>
              </w:rPr>
            </w:pPr>
            <w:r w:rsidRPr="004938B5">
              <w:rPr>
                <w:rFonts w:eastAsia="標楷體"/>
                <w:color w:val="000000"/>
                <w:kern w:val="0"/>
              </w:rPr>
              <w:t>2.</w:t>
            </w:r>
            <w:r w:rsidRPr="004938B5">
              <w:rPr>
                <w:rFonts w:eastAsia="標楷體"/>
                <w:color w:val="000000"/>
                <w:kern w:val="0"/>
              </w:rPr>
              <w:t>原民區簡易自來水系統營運管理補助案</w:t>
            </w:r>
          </w:p>
          <w:p w:rsidR="00447ED5" w:rsidRPr="004938B5" w:rsidRDefault="00447ED5" w:rsidP="00C11B21">
            <w:pPr>
              <w:widowControl/>
              <w:adjustRightInd w:val="0"/>
              <w:snapToGrid w:val="0"/>
              <w:spacing w:line="240" w:lineRule="atLeast"/>
              <w:rPr>
                <w:rFonts w:eastAsia="標楷體"/>
                <w:color w:val="000000"/>
                <w:kern w:val="0"/>
              </w:rPr>
            </w:pPr>
            <w:r w:rsidRPr="004938B5">
              <w:rPr>
                <w:rFonts w:eastAsia="標楷體"/>
                <w:color w:val="000000"/>
                <w:kern w:val="0"/>
              </w:rPr>
              <w:t>3.</w:t>
            </w:r>
            <w:r w:rsidRPr="004938B5">
              <w:rPr>
                <w:rFonts w:eastAsia="標楷體"/>
                <w:color w:val="000000"/>
                <w:kern w:val="0"/>
              </w:rPr>
              <w:t>自來水用戶設備外線補助案</w:t>
            </w:r>
          </w:p>
        </w:tc>
        <w:tc>
          <w:tcPr>
            <w:tcW w:w="3058" w:type="dxa"/>
            <w:tcBorders>
              <w:left w:val="single" w:sz="4" w:space="0" w:color="auto"/>
              <w:bottom w:val="single" w:sz="4" w:space="0" w:color="auto"/>
              <w:right w:val="single" w:sz="12" w:space="0" w:color="auto"/>
            </w:tcBorders>
            <w:vAlign w:val="center"/>
          </w:tcPr>
          <w:p w:rsidR="00447ED5" w:rsidRPr="004938B5" w:rsidRDefault="004938B5" w:rsidP="00C11B21">
            <w:pPr>
              <w:widowControl/>
              <w:adjustRightInd w:val="0"/>
              <w:snapToGrid w:val="0"/>
              <w:spacing w:line="240" w:lineRule="atLeast"/>
              <w:rPr>
                <w:rFonts w:eastAsia="標楷體"/>
                <w:color w:val="000000"/>
                <w:kern w:val="0"/>
              </w:rPr>
            </w:pPr>
            <w:r>
              <w:rPr>
                <w:rFonts w:eastAsia="標楷體" w:hint="eastAsia"/>
                <w:color w:val="000000"/>
                <w:kern w:val="0"/>
              </w:rPr>
              <w:t>請縣市政府先行備妥書面資料</w:t>
            </w:r>
          </w:p>
        </w:tc>
      </w:tr>
      <w:tr w:rsidR="00447ED5" w:rsidRPr="004938B5" w:rsidTr="00C11B21">
        <w:trPr>
          <w:trHeight w:val="430"/>
          <w:jc w:val="center"/>
        </w:trPr>
        <w:tc>
          <w:tcPr>
            <w:tcW w:w="1327" w:type="dxa"/>
            <w:tcBorders>
              <w:top w:val="single" w:sz="4" w:space="0" w:color="auto"/>
              <w:left w:val="single" w:sz="12" w:space="0" w:color="auto"/>
              <w:bottom w:val="single" w:sz="4" w:space="0" w:color="auto"/>
              <w:right w:val="single" w:sz="4" w:space="0" w:color="auto"/>
            </w:tcBorders>
            <w:shd w:val="clear" w:color="auto" w:fill="auto"/>
            <w:noWrap/>
            <w:vAlign w:val="center"/>
            <w:hideMark/>
          </w:tcPr>
          <w:p w:rsidR="00447ED5" w:rsidRPr="004938B5" w:rsidRDefault="00447ED5" w:rsidP="004938B5">
            <w:pPr>
              <w:widowControl/>
              <w:jc w:val="center"/>
              <w:rPr>
                <w:rFonts w:eastAsia="標楷體"/>
                <w:color w:val="000000"/>
                <w:kern w:val="0"/>
              </w:rPr>
            </w:pPr>
            <w:r w:rsidRPr="004938B5">
              <w:rPr>
                <w:rFonts w:eastAsia="標楷體"/>
                <w:color w:val="000000"/>
                <w:kern w:val="0"/>
              </w:rPr>
              <w:t>10:</w:t>
            </w:r>
            <w:r w:rsidR="004938B5">
              <w:rPr>
                <w:rFonts w:eastAsia="標楷體" w:hint="eastAsia"/>
                <w:color w:val="000000"/>
                <w:kern w:val="0"/>
              </w:rPr>
              <w:t>40~11:10</w:t>
            </w:r>
          </w:p>
        </w:tc>
        <w:tc>
          <w:tcPr>
            <w:tcW w:w="8251" w:type="dxa"/>
            <w:gridSpan w:val="3"/>
            <w:tcBorders>
              <w:top w:val="single" w:sz="4" w:space="0" w:color="auto"/>
              <w:left w:val="nil"/>
              <w:bottom w:val="single" w:sz="4" w:space="0" w:color="auto"/>
              <w:right w:val="single" w:sz="12" w:space="0" w:color="auto"/>
            </w:tcBorders>
            <w:shd w:val="clear" w:color="auto" w:fill="auto"/>
            <w:vAlign w:val="center"/>
            <w:hideMark/>
          </w:tcPr>
          <w:p w:rsidR="00447ED5" w:rsidRPr="004938B5" w:rsidRDefault="00447ED5" w:rsidP="00C11B21">
            <w:pPr>
              <w:widowControl/>
              <w:spacing w:line="240" w:lineRule="exact"/>
              <w:jc w:val="center"/>
              <w:rPr>
                <w:rFonts w:eastAsia="標楷體"/>
                <w:color w:val="000000"/>
                <w:kern w:val="0"/>
              </w:rPr>
            </w:pPr>
            <w:proofErr w:type="gramStart"/>
            <w:r w:rsidRPr="004938B5">
              <w:rPr>
                <w:rFonts w:eastAsia="標楷體"/>
                <w:color w:val="000000"/>
                <w:kern w:val="0"/>
              </w:rPr>
              <w:t>前往簡水系統</w:t>
            </w:r>
            <w:proofErr w:type="gramEnd"/>
          </w:p>
        </w:tc>
      </w:tr>
      <w:tr w:rsidR="00447ED5" w:rsidRPr="004938B5" w:rsidTr="00515116">
        <w:trPr>
          <w:trHeight w:val="560"/>
          <w:jc w:val="center"/>
        </w:trPr>
        <w:tc>
          <w:tcPr>
            <w:tcW w:w="1327" w:type="dxa"/>
            <w:vMerge w:val="restart"/>
            <w:tcBorders>
              <w:top w:val="single" w:sz="4" w:space="0" w:color="auto"/>
              <w:left w:val="single" w:sz="12" w:space="0" w:color="auto"/>
              <w:right w:val="single" w:sz="4" w:space="0" w:color="auto"/>
            </w:tcBorders>
            <w:shd w:val="clear" w:color="auto" w:fill="auto"/>
            <w:noWrap/>
            <w:vAlign w:val="center"/>
            <w:hideMark/>
          </w:tcPr>
          <w:p w:rsidR="00447ED5" w:rsidRPr="004938B5" w:rsidRDefault="00447ED5" w:rsidP="00C11B21">
            <w:pPr>
              <w:widowControl/>
              <w:jc w:val="center"/>
              <w:rPr>
                <w:rFonts w:eastAsia="標楷體"/>
                <w:color w:val="000000"/>
                <w:kern w:val="0"/>
              </w:rPr>
            </w:pPr>
            <w:r w:rsidRPr="004938B5">
              <w:rPr>
                <w:rFonts w:eastAsia="標楷體"/>
                <w:color w:val="000000"/>
                <w:kern w:val="0"/>
              </w:rPr>
              <w:t>11:00-12:30</w:t>
            </w:r>
          </w:p>
        </w:tc>
        <w:tc>
          <w:tcPr>
            <w:tcW w:w="2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7ED5" w:rsidRPr="004938B5" w:rsidRDefault="00447ED5" w:rsidP="00C11B21">
            <w:pPr>
              <w:widowControl/>
              <w:spacing w:line="240" w:lineRule="exact"/>
              <w:jc w:val="center"/>
              <w:rPr>
                <w:rFonts w:eastAsia="標楷體"/>
                <w:color w:val="000000"/>
                <w:kern w:val="0"/>
              </w:rPr>
            </w:pPr>
            <w:r w:rsidRPr="004938B5">
              <w:rPr>
                <w:rFonts w:eastAsia="標楷體"/>
                <w:color w:val="000000"/>
                <w:kern w:val="0"/>
              </w:rPr>
              <w:t>工程現地評核</w:t>
            </w:r>
          </w:p>
        </w:tc>
        <w:tc>
          <w:tcPr>
            <w:tcW w:w="3137" w:type="dxa"/>
            <w:tcBorders>
              <w:top w:val="single" w:sz="4" w:space="0" w:color="auto"/>
              <w:left w:val="single" w:sz="4" w:space="0" w:color="auto"/>
              <w:right w:val="single" w:sz="4" w:space="0" w:color="auto"/>
            </w:tcBorders>
            <w:shd w:val="clear" w:color="auto" w:fill="auto"/>
            <w:vAlign w:val="center"/>
            <w:hideMark/>
          </w:tcPr>
          <w:p w:rsidR="00447ED5" w:rsidRPr="004938B5" w:rsidRDefault="00447ED5" w:rsidP="00C11B21">
            <w:pPr>
              <w:widowControl/>
              <w:spacing w:line="240" w:lineRule="exact"/>
              <w:rPr>
                <w:rFonts w:eastAsia="標楷體"/>
                <w:color w:val="000000"/>
                <w:kern w:val="0"/>
              </w:rPr>
            </w:pPr>
            <w:r w:rsidRPr="004938B5">
              <w:rPr>
                <w:rFonts w:eastAsia="標楷體"/>
                <w:color w:val="000000"/>
                <w:kern w:val="0"/>
              </w:rPr>
              <w:t>新建或改善工程情形</w:t>
            </w:r>
          </w:p>
        </w:tc>
        <w:tc>
          <w:tcPr>
            <w:tcW w:w="3058" w:type="dxa"/>
            <w:tcBorders>
              <w:top w:val="single" w:sz="4" w:space="0" w:color="auto"/>
              <w:left w:val="single" w:sz="4" w:space="0" w:color="auto"/>
              <w:right w:val="single" w:sz="12" w:space="0" w:color="auto"/>
            </w:tcBorders>
            <w:vAlign w:val="center"/>
          </w:tcPr>
          <w:p w:rsidR="00447ED5" w:rsidRPr="004938B5" w:rsidRDefault="00447ED5" w:rsidP="00C11B21">
            <w:pPr>
              <w:widowControl/>
              <w:spacing w:line="240" w:lineRule="exact"/>
              <w:rPr>
                <w:rFonts w:eastAsia="標楷體"/>
                <w:color w:val="000000"/>
                <w:kern w:val="0"/>
              </w:rPr>
            </w:pPr>
            <w:r w:rsidRPr="004938B5">
              <w:rPr>
                <w:rFonts w:eastAsia="標楷體"/>
                <w:color w:val="000000"/>
                <w:kern w:val="0"/>
              </w:rPr>
              <w:t>是否依照工程計畫書項目施作完成</w:t>
            </w:r>
          </w:p>
        </w:tc>
      </w:tr>
      <w:tr w:rsidR="00447ED5" w:rsidRPr="004938B5" w:rsidTr="00515116">
        <w:trPr>
          <w:trHeight w:val="411"/>
          <w:jc w:val="center"/>
        </w:trPr>
        <w:tc>
          <w:tcPr>
            <w:tcW w:w="1327" w:type="dxa"/>
            <w:vMerge/>
            <w:tcBorders>
              <w:left w:val="single" w:sz="12" w:space="0" w:color="auto"/>
              <w:right w:val="single" w:sz="4" w:space="0" w:color="auto"/>
            </w:tcBorders>
            <w:shd w:val="clear" w:color="auto" w:fill="auto"/>
            <w:noWrap/>
            <w:vAlign w:val="center"/>
          </w:tcPr>
          <w:p w:rsidR="00447ED5" w:rsidRPr="004938B5" w:rsidRDefault="00447ED5" w:rsidP="00C11B21">
            <w:pPr>
              <w:widowControl/>
              <w:jc w:val="center"/>
              <w:rPr>
                <w:rFonts w:eastAsia="標楷體"/>
                <w:color w:val="000000"/>
                <w:kern w:val="0"/>
              </w:rPr>
            </w:pPr>
          </w:p>
        </w:tc>
        <w:tc>
          <w:tcPr>
            <w:tcW w:w="2056" w:type="dxa"/>
            <w:vMerge/>
            <w:tcBorders>
              <w:left w:val="single" w:sz="4" w:space="0" w:color="auto"/>
              <w:bottom w:val="single" w:sz="4" w:space="0" w:color="auto"/>
              <w:right w:val="single" w:sz="4" w:space="0" w:color="auto"/>
            </w:tcBorders>
            <w:shd w:val="clear" w:color="auto" w:fill="auto"/>
            <w:vAlign w:val="center"/>
          </w:tcPr>
          <w:p w:rsidR="00447ED5" w:rsidRPr="004938B5" w:rsidRDefault="00447ED5" w:rsidP="00C11B21">
            <w:pPr>
              <w:widowControl/>
              <w:spacing w:line="240" w:lineRule="exact"/>
              <w:jc w:val="center"/>
              <w:rPr>
                <w:rFonts w:eastAsia="標楷體"/>
                <w:color w:val="000000"/>
                <w:kern w:val="0"/>
              </w:rPr>
            </w:pPr>
          </w:p>
        </w:tc>
        <w:tc>
          <w:tcPr>
            <w:tcW w:w="3137" w:type="dxa"/>
            <w:tcBorders>
              <w:top w:val="nil"/>
              <w:left w:val="single" w:sz="4" w:space="0" w:color="auto"/>
              <w:right w:val="single" w:sz="4" w:space="0" w:color="auto"/>
            </w:tcBorders>
            <w:shd w:val="clear" w:color="auto" w:fill="auto"/>
            <w:vAlign w:val="center"/>
          </w:tcPr>
          <w:p w:rsidR="00447ED5" w:rsidRPr="004938B5" w:rsidRDefault="00447ED5" w:rsidP="00C11B21">
            <w:pPr>
              <w:widowControl/>
              <w:spacing w:line="240" w:lineRule="exact"/>
              <w:rPr>
                <w:rFonts w:eastAsia="標楷體"/>
                <w:color w:val="000000"/>
                <w:kern w:val="0"/>
              </w:rPr>
            </w:pPr>
            <w:r w:rsidRPr="004938B5">
              <w:rPr>
                <w:rFonts w:eastAsia="標楷體"/>
                <w:color w:val="000000"/>
                <w:kern w:val="0"/>
              </w:rPr>
              <w:t>設備運作情況</w:t>
            </w:r>
          </w:p>
        </w:tc>
        <w:tc>
          <w:tcPr>
            <w:tcW w:w="3058" w:type="dxa"/>
            <w:tcBorders>
              <w:top w:val="nil"/>
              <w:left w:val="single" w:sz="4" w:space="0" w:color="auto"/>
              <w:right w:val="single" w:sz="12" w:space="0" w:color="auto"/>
            </w:tcBorders>
            <w:vAlign w:val="center"/>
          </w:tcPr>
          <w:p w:rsidR="00447ED5" w:rsidRPr="004938B5" w:rsidRDefault="00447ED5" w:rsidP="00C11B21">
            <w:pPr>
              <w:widowControl/>
              <w:spacing w:line="240" w:lineRule="exact"/>
              <w:rPr>
                <w:rFonts w:eastAsia="標楷體"/>
                <w:color w:val="000000"/>
                <w:kern w:val="0"/>
              </w:rPr>
            </w:pPr>
            <w:r w:rsidRPr="004938B5">
              <w:rPr>
                <w:rFonts w:eastAsia="標楷體"/>
                <w:color w:val="000000"/>
                <w:kern w:val="0"/>
              </w:rPr>
              <w:t>設備運作是否正常</w:t>
            </w:r>
          </w:p>
        </w:tc>
      </w:tr>
      <w:tr w:rsidR="00447ED5" w:rsidRPr="004938B5" w:rsidTr="00515116">
        <w:trPr>
          <w:trHeight w:val="560"/>
          <w:jc w:val="center"/>
        </w:trPr>
        <w:tc>
          <w:tcPr>
            <w:tcW w:w="1327" w:type="dxa"/>
            <w:vMerge/>
            <w:tcBorders>
              <w:left w:val="single" w:sz="12" w:space="0" w:color="auto"/>
              <w:right w:val="single" w:sz="4" w:space="0" w:color="auto"/>
            </w:tcBorders>
            <w:shd w:val="clear" w:color="auto" w:fill="auto"/>
            <w:noWrap/>
            <w:vAlign w:val="center"/>
          </w:tcPr>
          <w:p w:rsidR="00447ED5" w:rsidRPr="004938B5" w:rsidRDefault="00447ED5" w:rsidP="00C11B21">
            <w:pPr>
              <w:widowControl/>
              <w:jc w:val="center"/>
              <w:rPr>
                <w:rFonts w:eastAsia="標楷體"/>
                <w:color w:val="000000"/>
                <w:kern w:val="0"/>
              </w:rPr>
            </w:pPr>
          </w:p>
        </w:tc>
        <w:tc>
          <w:tcPr>
            <w:tcW w:w="2056" w:type="dxa"/>
            <w:vMerge/>
            <w:tcBorders>
              <w:left w:val="single" w:sz="4" w:space="0" w:color="auto"/>
              <w:bottom w:val="single" w:sz="4" w:space="0" w:color="auto"/>
              <w:right w:val="single" w:sz="4" w:space="0" w:color="auto"/>
            </w:tcBorders>
            <w:shd w:val="clear" w:color="auto" w:fill="auto"/>
            <w:vAlign w:val="center"/>
          </w:tcPr>
          <w:p w:rsidR="00447ED5" w:rsidRPr="004938B5" w:rsidRDefault="00447ED5" w:rsidP="00C11B21">
            <w:pPr>
              <w:widowControl/>
              <w:spacing w:line="240" w:lineRule="exact"/>
              <w:jc w:val="center"/>
              <w:rPr>
                <w:rFonts w:eastAsia="標楷體"/>
                <w:color w:val="000000"/>
                <w:kern w:val="0"/>
              </w:rPr>
            </w:pPr>
          </w:p>
        </w:tc>
        <w:tc>
          <w:tcPr>
            <w:tcW w:w="3137" w:type="dxa"/>
            <w:tcBorders>
              <w:top w:val="nil"/>
              <w:left w:val="single" w:sz="4" w:space="0" w:color="auto"/>
              <w:right w:val="single" w:sz="4" w:space="0" w:color="auto"/>
            </w:tcBorders>
            <w:shd w:val="clear" w:color="auto" w:fill="auto"/>
            <w:vAlign w:val="center"/>
          </w:tcPr>
          <w:p w:rsidR="00447ED5" w:rsidRPr="004938B5" w:rsidRDefault="00447ED5" w:rsidP="00C11B21">
            <w:pPr>
              <w:widowControl/>
              <w:spacing w:line="240" w:lineRule="exact"/>
              <w:rPr>
                <w:rFonts w:eastAsia="標楷體"/>
                <w:color w:val="000000"/>
                <w:kern w:val="0"/>
              </w:rPr>
            </w:pPr>
            <w:r w:rsidRPr="004938B5">
              <w:rPr>
                <w:rFonts w:eastAsia="標楷體"/>
                <w:color w:val="000000"/>
                <w:kern w:val="0"/>
              </w:rPr>
              <w:t>現況改善情形</w:t>
            </w:r>
          </w:p>
        </w:tc>
        <w:tc>
          <w:tcPr>
            <w:tcW w:w="3058" w:type="dxa"/>
            <w:tcBorders>
              <w:top w:val="nil"/>
              <w:left w:val="single" w:sz="4" w:space="0" w:color="auto"/>
              <w:right w:val="single" w:sz="12" w:space="0" w:color="auto"/>
            </w:tcBorders>
            <w:vAlign w:val="center"/>
          </w:tcPr>
          <w:p w:rsidR="00447ED5" w:rsidRPr="004938B5" w:rsidRDefault="00447ED5" w:rsidP="00C11B21">
            <w:pPr>
              <w:widowControl/>
              <w:spacing w:line="240" w:lineRule="exact"/>
              <w:rPr>
                <w:rFonts w:eastAsia="標楷體"/>
                <w:color w:val="000000"/>
                <w:kern w:val="0"/>
              </w:rPr>
            </w:pPr>
            <w:r w:rsidRPr="004938B5">
              <w:rPr>
                <w:rFonts w:eastAsia="標楷體"/>
                <w:color w:val="000000"/>
                <w:kern w:val="0"/>
              </w:rPr>
              <w:t>完工後供水狀況是否改善至符合目標</w:t>
            </w:r>
          </w:p>
        </w:tc>
      </w:tr>
      <w:tr w:rsidR="00447ED5" w:rsidRPr="004938B5" w:rsidTr="003B2655">
        <w:trPr>
          <w:trHeight w:val="77"/>
          <w:jc w:val="center"/>
        </w:trPr>
        <w:tc>
          <w:tcPr>
            <w:tcW w:w="1327" w:type="dxa"/>
            <w:vMerge/>
            <w:tcBorders>
              <w:left w:val="single" w:sz="12" w:space="0" w:color="auto"/>
              <w:bottom w:val="single" w:sz="4" w:space="0" w:color="auto"/>
              <w:right w:val="single" w:sz="4" w:space="0" w:color="auto"/>
            </w:tcBorders>
            <w:shd w:val="clear" w:color="auto" w:fill="auto"/>
            <w:noWrap/>
            <w:vAlign w:val="center"/>
          </w:tcPr>
          <w:p w:rsidR="00447ED5" w:rsidRPr="004938B5" w:rsidRDefault="00447ED5" w:rsidP="00C11B21">
            <w:pPr>
              <w:widowControl/>
              <w:jc w:val="center"/>
              <w:rPr>
                <w:rFonts w:eastAsia="標楷體"/>
                <w:color w:val="000000"/>
                <w:kern w:val="0"/>
              </w:rPr>
            </w:pPr>
          </w:p>
        </w:tc>
        <w:tc>
          <w:tcPr>
            <w:tcW w:w="2056" w:type="dxa"/>
            <w:vMerge/>
            <w:tcBorders>
              <w:left w:val="single" w:sz="4" w:space="0" w:color="auto"/>
              <w:bottom w:val="single" w:sz="4" w:space="0" w:color="auto"/>
              <w:right w:val="single" w:sz="4" w:space="0" w:color="auto"/>
            </w:tcBorders>
            <w:shd w:val="clear" w:color="auto" w:fill="auto"/>
            <w:vAlign w:val="center"/>
          </w:tcPr>
          <w:p w:rsidR="00447ED5" w:rsidRPr="004938B5" w:rsidRDefault="00447ED5" w:rsidP="00C11B21">
            <w:pPr>
              <w:widowControl/>
              <w:spacing w:line="240" w:lineRule="exact"/>
              <w:jc w:val="center"/>
              <w:rPr>
                <w:rFonts w:eastAsia="標楷體"/>
                <w:color w:val="000000"/>
                <w:kern w:val="0"/>
              </w:rPr>
            </w:pPr>
          </w:p>
        </w:tc>
        <w:tc>
          <w:tcPr>
            <w:tcW w:w="3137" w:type="dxa"/>
            <w:tcBorders>
              <w:top w:val="nil"/>
              <w:left w:val="single" w:sz="4" w:space="0" w:color="auto"/>
              <w:bottom w:val="single" w:sz="4" w:space="0" w:color="auto"/>
              <w:right w:val="single" w:sz="4" w:space="0" w:color="auto"/>
            </w:tcBorders>
            <w:shd w:val="clear" w:color="auto" w:fill="auto"/>
            <w:vAlign w:val="center"/>
          </w:tcPr>
          <w:p w:rsidR="00447ED5" w:rsidRPr="008504ED" w:rsidRDefault="008504ED" w:rsidP="00C11B21">
            <w:pPr>
              <w:widowControl/>
              <w:spacing w:line="240" w:lineRule="exact"/>
              <w:rPr>
                <w:rFonts w:eastAsia="標楷體"/>
                <w:color w:val="000000"/>
                <w:kern w:val="0"/>
              </w:rPr>
            </w:pPr>
            <w:r w:rsidRPr="004938B5">
              <w:rPr>
                <w:rFonts w:eastAsia="標楷體"/>
                <w:color w:val="000000"/>
                <w:kern w:val="0"/>
              </w:rPr>
              <w:t>水質檢驗紀錄</w:t>
            </w:r>
          </w:p>
        </w:tc>
        <w:tc>
          <w:tcPr>
            <w:tcW w:w="3058" w:type="dxa"/>
            <w:tcBorders>
              <w:top w:val="nil"/>
              <w:left w:val="single" w:sz="4" w:space="0" w:color="auto"/>
              <w:bottom w:val="single" w:sz="4" w:space="0" w:color="auto"/>
              <w:right w:val="single" w:sz="12" w:space="0" w:color="auto"/>
            </w:tcBorders>
            <w:vAlign w:val="center"/>
          </w:tcPr>
          <w:p w:rsidR="00447ED5" w:rsidRPr="004938B5" w:rsidRDefault="008504ED" w:rsidP="00C11B21">
            <w:pPr>
              <w:widowControl/>
              <w:spacing w:line="240" w:lineRule="exact"/>
              <w:rPr>
                <w:rFonts w:eastAsia="標楷體"/>
                <w:color w:val="000000"/>
                <w:kern w:val="0"/>
              </w:rPr>
            </w:pPr>
            <w:r w:rsidRPr="004938B5">
              <w:rPr>
                <w:rFonts w:eastAsia="標楷體"/>
                <w:color w:val="000000"/>
                <w:kern w:val="0"/>
              </w:rPr>
              <w:t>每季檢驗水源及清水水質</w:t>
            </w:r>
          </w:p>
        </w:tc>
      </w:tr>
      <w:tr w:rsidR="00447ED5" w:rsidRPr="004938B5" w:rsidTr="003B2655">
        <w:trPr>
          <w:trHeight w:val="446"/>
          <w:jc w:val="center"/>
        </w:trPr>
        <w:tc>
          <w:tcPr>
            <w:tcW w:w="1327" w:type="dxa"/>
            <w:tcBorders>
              <w:top w:val="single" w:sz="4" w:space="0" w:color="auto"/>
              <w:left w:val="single" w:sz="12" w:space="0" w:color="auto"/>
              <w:bottom w:val="single" w:sz="12" w:space="0" w:color="auto"/>
              <w:right w:val="single" w:sz="4" w:space="0" w:color="auto"/>
            </w:tcBorders>
            <w:shd w:val="clear" w:color="auto" w:fill="auto"/>
            <w:noWrap/>
            <w:vAlign w:val="center"/>
            <w:hideMark/>
          </w:tcPr>
          <w:p w:rsidR="00447ED5" w:rsidRPr="004938B5" w:rsidRDefault="00447ED5" w:rsidP="00C11B21">
            <w:pPr>
              <w:widowControl/>
              <w:jc w:val="center"/>
              <w:rPr>
                <w:rFonts w:eastAsia="標楷體"/>
                <w:color w:val="000000"/>
                <w:kern w:val="0"/>
              </w:rPr>
            </w:pPr>
            <w:r w:rsidRPr="004938B5">
              <w:rPr>
                <w:rFonts w:eastAsia="標楷體"/>
                <w:color w:val="000000"/>
                <w:kern w:val="0"/>
              </w:rPr>
              <w:t>12:30~</w:t>
            </w:r>
          </w:p>
        </w:tc>
        <w:tc>
          <w:tcPr>
            <w:tcW w:w="8251" w:type="dxa"/>
            <w:gridSpan w:val="3"/>
            <w:tcBorders>
              <w:left w:val="nil"/>
              <w:bottom w:val="single" w:sz="12" w:space="0" w:color="auto"/>
              <w:right w:val="single" w:sz="12" w:space="0" w:color="auto"/>
            </w:tcBorders>
            <w:shd w:val="clear" w:color="auto" w:fill="auto"/>
            <w:vAlign w:val="center"/>
            <w:hideMark/>
          </w:tcPr>
          <w:p w:rsidR="00447ED5" w:rsidRPr="004938B5" w:rsidRDefault="00447ED5" w:rsidP="00C11B21">
            <w:pPr>
              <w:widowControl/>
              <w:spacing w:line="240" w:lineRule="exact"/>
              <w:jc w:val="center"/>
              <w:rPr>
                <w:rFonts w:eastAsia="標楷體"/>
                <w:color w:val="000000"/>
                <w:kern w:val="0"/>
              </w:rPr>
            </w:pPr>
            <w:r w:rsidRPr="004938B5">
              <w:rPr>
                <w:rFonts w:eastAsia="標楷體"/>
                <w:color w:val="000000"/>
                <w:kern w:val="0"/>
              </w:rPr>
              <w:t>賦歸</w:t>
            </w:r>
          </w:p>
        </w:tc>
      </w:tr>
    </w:tbl>
    <w:p w:rsidR="00932047" w:rsidRDefault="00932047" w:rsidP="00BC7FAE">
      <w:pPr>
        <w:pStyle w:val="a3"/>
        <w:widowControl w:val="0"/>
        <w:adjustRightInd/>
        <w:spacing w:line="480" w:lineRule="exact"/>
        <w:ind w:left="2158" w:hangingChars="830" w:hanging="2158"/>
        <w:jc w:val="both"/>
        <w:rPr>
          <w:sz w:val="26"/>
          <w:szCs w:val="26"/>
        </w:rPr>
      </w:pPr>
    </w:p>
    <w:p w:rsidR="00BC7FAE" w:rsidRPr="008E4322" w:rsidRDefault="006424C8" w:rsidP="008E4322">
      <w:pPr>
        <w:pStyle w:val="a3"/>
        <w:widowControl w:val="0"/>
        <w:adjustRightInd/>
        <w:spacing w:line="480" w:lineRule="exact"/>
        <w:ind w:left="2324" w:hangingChars="830" w:hanging="2324"/>
        <w:jc w:val="both"/>
        <w:rPr>
          <w:szCs w:val="28"/>
        </w:rPr>
      </w:pPr>
      <w:r w:rsidRPr="008E4322">
        <w:rPr>
          <w:rFonts w:hint="eastAsia"/>
          <w:szCs w:val="28"/>
        </w:rPr>
        <w:t>六</w:t>
      </w:r>
      <w:r w:rsidR="00BC7FAE" w:rsidRPr="008E4322">
        <w:rPr>
          <w:rFonts w:hint="eastAsia"/>
          <w:szCs w:val="28"/>
        </w:rPr>
        <w:t>、查核小組成員</w:t>
      </w:r>
      <w:r w:rsidR="00BC7FAE" w:rsidRPr="008E4322">
        <w:rPr>
          <w:szCs w:val="28"/>
        </w:rPr>
        <w:t xml:space="preserve">: </w:t>
      </w:r>
      <w:r w:rsidR="00BC7FAE" w:rsidRPr="008E4322">
        <w:rPr>
          <w:rFonts w:hint="eastAsia"/>
          <w:szCs w:val="28"/>
        </w:rPr>
        <w:t>本</w:t>
      </w:r>
      <w:r w:rsidR="008750D1" w:rsidRPr="008E4322">
        <w:rPr>
          <w:rFonts w:hint="eastAsia"/>
          <w:szCs w:val="28"/>
        </w:rPr>
        <w:t>署</w:t>
      </w:r>
      <w:r w:rsidR="008750D1" w:rsidRPr="008E4322">
        <w:rPr>
          <w:rFonts w:hint="eastAsia"/>
          <w:szCs w:val="28"/>
        </w:rPr>
        <w:t>6</w:t>
      </w:r>
      <w:r w:rsidR="00BC7FAE" w:rsidRPr="008E4322">
        <w:rPr>
          <w:rFonts w:hint="eastAsia"/>
          <w:szCs w:val="28"/>
        </w:rPr>
        <w:t>人（召集人</w:t>
      </w:r>
      <w:r w:rsidR="00BC7FAE" w:rsidRPr="008E4322">
        <w:rPr>
          <w:szCs w:val="28"/>
        </w:rPr>
        <w:t>-</w:t>
      </w:r>
      <w:r w:rsidR="00770429" w:rsidRPr="008E4322">
        <w:rPr>
          <w:rFonts w:hint="eastAsia"/>
          <w:szCs w:val="28"/>
        </w:rPr>
        <w:t>本</w:t>
      </w:r>
      <w:r w:rsidR="00BC7FAE" w:rsidRPr="008E4322">
        <w:rPr>
          <w:rFonts w:hint="eastAsia"/>
          <w:szCs w:val="28"/>
        </w:rPr>
        <w:t>署</w:t>
      </w:r>
      <w:r w:rsidR="00AD35A3" w:rsidRPr="008E4322">
        <w:rPr>
          <w:rFonts w:hint="eastAsia"/>
          <w:szCs w:val="28"/>
        </w:rPr>
        <w:t>保育事業組</w:t>
      </w:r>
      <w:r w:rsidR="008750D1" w:rsidRPr="008E4322">
        <w:rPr>
          <w:rFonts w:hint="eastAsia"/>
          <w:szCs w:val="28"/>
        </w:rPr>
        <w:t>簡任正工程司</w:t>
      </w:r>
      <w:r w:rsidR="00BC7FAE" w:rsidRPr="008E4322">
        <w:rPr>
          <w:rFonts w:hint="eastAsia"/>
          <w:szCs w:val="28"/>
        </w:rPr>
        <w:t>、副召集人</w:t>
      </w:r>
      <w:r w:rsidR="00BC7FAE" w:rsidRPr="008E4322">
        <w:rPr>
          <w:szCs w:val="28"/>
        </w:rPr>
        <w:t>-</w:t>
      </w:r>
      <w:r w:rsidR="00AD35A3" w:rsidRPr="008E4322">
        <w:rPr>
          <w:rFonts w:hint="eastAsia"/>
          <w:szCs w:val="28"/>
        </w:rPr>
        <w:t>本署</w:t>
      </w:r>
      <w:r w:rsidR="00BC7FAE" w:rsidRPr="008E4322">
        <w:rPr>
          <w:rFonts w:hint="eastAsia"/>
          <w:szCs w:val="28"/>
        </w:rPr>
        <w:t>保育事業組</w:t>
      </w:r>
      <w:r w:rsidR="008750D1" w:rsidRPr="008E4322">
        <w:rPr>
          <w:rFonts w:hint="eastAsia"/>
          <w:szCs w:val="28"/>
        </w:rPr>
        <w:t>科長</w:t>
      </w:r>
      <w:r w:rsidR="00BC7FAE" w:rsidRPr="008E4322">
        <w:rPr>
          <w:rFonts w:hint="eastAsia"/>
          <w:szCs w:val="28"/>
        </w:rPr>
        <w:t>；本部水利署保育事業組</w:t>
      </w:r>
      <w:r w:rsidR="00BC7FAE" w:rsidRPr="008E4322">
        <w:rPr>
          <w:szCs w:val="28"/>
        </w:rPr>
        <w:t>1</w:t>
      </w:r>
      <w:r w:rsidR="008750D1" w:rsidRPr="008E4322">
        <w:rPr>
          <w:rFonts w:hint="eastAsia"/>
          <w:szCs w:val="28"/>
        </w:rPr>
        <w:t>人</w:t>
      </w:r>
      <w:r w:rsidR="00BC7FAE" w:rsidRPr="008E4322">
        <w:rPr>
          <w:rFonts w:hint="eastAsia"/>
          <w:szCs w:val="28"/>
        </w:rPr>
        <w:t>、水源經營組</w:t>
      </w:r>
      <w:r w:rsidR="00BC7FAE" w:rsidRPr="008E4322">
        <w:rPr>
          <w:szCs w:val="28"/>
        </w:rPr>
        <w:t>1</w:t>
      </w:r>
      <w:r w:rsidR="008750D1" w:rsidRPr="008E4322">
        <w:rPr>
          <w:rFonts w:hint="eastAsia"/>
          <w:szCs w:val="28"/>
        </w:rPr>
        <w:t>人</w:t>
      </w:r>
      <w:r w:rsidR="00AD35A3" w:rsidRPr="008E4322">
        <w:rPr>
          <w:rFonts w:hint="eastAsia"/>
          <w:szCs w:val="28"/>
        </w:rPr>
        <w:t>、工程事務組</w:t>
      </w:r>
      <w:r w:rsidR="00AD35A3" w:rsidRPr="008E4322">
        <w:rPr>
          <w:rFonts w:hint="eastAsia"/>
          <w:szCs w:val="28"/>
        </w:rPr>
        <w:t>1</w:t>
      </w:r>
      <w:r w:rsidR="008750D1" w:rsidRPr="008E4322">
        <w:rPr>
          <w:rFonts w:hint="eastAsia"/>
          <w:szCs w:val="28"/>
        </w:rPr>
        <w:t>人</w:t>
      </w:r>
      <w:r w:rsidR="00AD35A3" w:rsidRPr="008E4322">
        <w:rPr>
          <w:rFonts w:hint="eastAsia"/>
          <w:szCs w:val="28"/>
        </w:rPr>
        <w:t>及主計室</w:t>
      </w:r>
      <w:r w:rsidR="00BC7FAE" w:rsidRPr="008E4322">
        <w:rPr>
          <w:szCs w:val="28"/>
        </w:rPr>
        <w:t>1</w:t>
      </w:r>
      <w:r w:rsidR="00BC7FAE" w:rsidRPr="008E4322">
        <w:rPr>
          <w:rFonts w:hint="eastAsia"/>
          <w:szCs w:val="28"/>
        </w:rPr>
        <w:t>人）、專家學者</w:t>
      </w:r>
      <w:r w:rsidR="00BC7FAE" w:rsidRPr="008E4322">
        <w:rPr>
          <w:szCs w:val="28"/>
        </w:rPr>
        <w:t>3</w:t>
      </w:r>
      <w:r w:rsidR="00BC7FAE" w:rsidRPr="008E4322">
        <w:rPr>
          <w:rFonts w:hint="eastAsia"/>
          <w:szCs w:val="28"/>
        </w:rPr>
        <w:t>人</w:t>
      </w:r>
      <w:r w:rsidR="008750D1" w:rsidRPr="008E4322">
        <w:rPr>
          <w:rFonts w:hint="eastAsia"/>
          <w:szCs w:val="28"/>
        </w:rPr>
        <w:t>，合計共</w:t>
      </w:r>
      <w:r w:rsidR="00A82BD0" w:rsidRPr="008E4322">
        <w:rPr>
          <w:rFonts w:hint="eastAsia"/>
          <w:szCs w:val="28"/>
        </w:rPr>
        <w:t>9</w:t>
      </w:r>
      <w:r w:rsidR="008750D1" w:rsidRPr="008E4322">
        <w:rPr>
          <w:rFonts w:hint="eastAsia"/>
          <w:szCs w:val="28"/>
        </w:rPr>
        <w:t>位委員</w:t>
      </w:r>
      <w:r w:rsidR="00BC7FAE" w:rsidRPr="008E4322">
        <w:rPr>
          <w:rFonts w:hint="eastAsia"/>
          <w:szCs w:val="28"/>
        </w:rPr>
        <w:t>。</w:t>
      </w:r>
    </w:p>
    <w:p w:rsidR="00CC5459" w:rsidRPr="008E4322" w:rsidRDefault="00932047" w:rsidP="008E4322">
      <w:pPr>
        <w:pStyle w:val="a3"/>
        <w:widowControl w:val="0"/>
        <w:adjustRightInd/>
        <w:spacing w:line="480" w:lineRule="exact"/>
        <w:ind w:left="610" w:hangingChars="218" w:hanging="610"/>
        <w:jc w:val="both"/>
        <w:rPr>
          <w:szCs w:val="28"/>
        </w:rPr>
      </w:pPr>
      <w:r w:rsidRPr="008E4322">
        <w:rPr>
          <w:rFonts w:hint="eastAsia"/>
          <w:szCs w:val="28"/>
        </w:rPr>
        <w:lastRenderedPageBreak/>
        <w:t>七</w:t>
      </w:r>
      <w:r w:rsidR="00BC7FAE" w:rsidRPr="008E4322">
        <w:rPr>
          <w:rFonts w:hint="eastAsia"/>
          <w:szCs w:val="28"/>
        </w:rPr>
        <w:t>、本署將於所有查核行程完成後</w:t>
      </w:r>
      <w:r w:rsidR="00BC7FAE" w:rsidRPr="008E4322">
        <w:rPr>
          <w:szCs w:val="28"/>
        </w:rPr>
        <w:t>1</w:t>
      </w:r>
      <w:r w:rsidR="00BC7FAE" w:rsidRPr="008E4322">
        <w:rPr>
          <w:rFonts w:hint="eastAsia"/>
          <w:szCs w:val="28"/>
        </w:rPr>
        <w:t>個月內提出「查核報告」，必要時得召開查核工作檢討會議，以確認查核報告及檢討執行查核所遭遇問題；「查核報告」將函送受查核單位做為業務</w:t>
      </w:r>
      <w:r w:rsidRPr="008E4322">
        <w:rPr>
          <w:rFonts w:hint="eastAsia"/>
          <w:szCs w:val="28"/>
        </w:rPr>
        <w:t>精</w:t>
      </w:r>
      <w:r w:rsidR="00BC7FAE" w:rsidRPr="008E4322">
        <w:rPr>
          <w:rFonts w:hint="eastAsia"/>
          <w:szCs w:val="28"/>
        </w:rPr>
        <w:t>進之依據。</w:t>
      </w:r>
    </w:p>
    <w:sectPr w:rsidR="00CC5459" w:rsidRPr="008E4322" w:rsidSect="001501A7">
      <w:pgSz w:w="11906" w:h="16838"/>
      <w:pgMar w:top="1247" w:right="1021" w:bottom="102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34" w:rsidRDefault="00611634" w:rsidP="00C26AE5">
      <w:r>
        <w:separator/>
      </w:r>
    </w:p>
  </w:endnote>
  <w:endnote w:type="continuationSeparator" w:id="0">
    <w:p w:rsidR="00611634" w:rsidRDefault="00611634" w:rsidP="00C2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34" w:rsidRDefault="00611634" w:rsidP="00C26AE5">
      <w:r>
        <w:separator/>
      </w:r>
    </w:p>
  </w:footnote>
  <w:footnote w:type="continuationSeparator" w:id="0">
    <w:p w:rsidR="00611634" w:rsidRDefault="00611634" w:rsidP="00C26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8EB"/>
    <w:multiLevelType w:val="hybridMultilevel"/>
    <w:tmpl w:val="8BD6F70A"/>
    <w:lvl w:ilvl="0" w:tplc="C3841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0D166D7"/>
    <w:multiLevelType w:val="hybridMultilevel"/>
    <w:tmpl w:val="A2CAC1E2"/>
    <w:lvl w:ilvl="0" w:tplc="8934FBE8">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F57ABE"/>
    <w:multiLevelType w:val="hybridMultilevel"/>
    <w:tmpl w:val="285E06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581D39"/>
    <w:multiLevelType w:val="hybridMultilevel"/>
    <w:tmpl w:val="ADB6A7F8"/>
    <w:lvl w:ilvl="0" w:tplc="B09A8F9A">
      <w:start w:val="1"/>
      <w:numFmt w:val="decimal"/>
      <w:lvlText w:val="%1."/>
      <w:lvlJc w:val="left"/>
      <w:pPr>
        <w:ind w:left="382" w:hanging="420"/>
      </w:pPr>
      <w:rPr>
        <w:rFonts w:hint="default"/>
      </w:rPr>
    </w:lvl>
    <w:lvl w:ilvl="1" w:tplc="04090019" w:tentative="1">
      <w:start w:val="1"/>
      <w:numFmt w:val="ideographTraditional"/>
      <w:lvlText w:val="%2、"/>
      <w:lvlJc w:val="left"/>
      <w:pPr>
        <w:ind w:left="922" w:hanging="480"/>
      </w:p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4">
    <w:nsid w:val="3F92021D"/>
    <w:multiLevelType w:val="hybridMultilevel"/>
    <w:tmpl w:val="8FBCA484"/>
    <w:lvl w:ilvl="0" w:tplc="F46468F8">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2C657A1"/>
    <w:multiLevelType w:val="hybridMultilevel"/>
    <w:tmpl w:val="E968D55C"/>
    <w:lvl w:ilvl="0" w:tplc="A2D0787A">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A40250"/>
    <w:multiLevelType w:val="hybridMultilevel"/>
    <w:tmpl w:val="DE54DB86"/>
    <w:lvl w:ilvl="0" w:tplc="65502764">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0C56E8D"/>
    <w:multiLevelType w:val="hybridMultilevel"/>
    <w:tmpl w:val="A88C8470"/>
    <w:lvl w:ilvl="0" w:tplc="E2FA10CC">
      <w:start w:val="1"/>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2281A8D"/>
    <w:multiLevelType w:val="hybridMultilevel"/>
    <w:tmpl w:val="970AEB6E"/>
    <w:lvl w:ilvl="0" w:tplc="72F0EB46">
      <w:start w:val="1"/>
      <w:numFmt w:val="decimal"/>
      <w:lvlText w:val="%1."/>
      <w:lvlJc w:val="left"/>
      <w:pPr>
        <w:tabs>
          <w:tab w:val="num" w:pos="405"/>
        </w:tabs>
        <w:ind w:left="405" w:hanging="40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8"/>
  </w:num>
  <w:num w:numId="2">
    <w:abstractNumId w:val="3"/>
  </w:num>
  <w:num w:numId="3">
    <w:abstractNumId w:val="7"/>
  </w:num>
  <w:num w:numId="4">
    <w:abstractNumId w:val="1"/>
  </w:num>
  <w:num w:numId="5">
    <w:abstractNumId w:val="5"/>
  </w:num>
  <w:num w:numId="6">
    <w:abstractNumId w:val="4"/>
  </w:num>
  <w:num w:numId="7">
    <w:abstractNumId w:val="6"/>
  </w:num>
  <w:num w:numId="8">
    <w:abstractNumId w:val="0"/>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49"/>
    <w:rsid w:val="00000966"/>
    <w:rsid w:val="00022165"/>
    <w:rsid w:val="00042A04"/>
    <w:rsid w:val="00052A24"/>
    <w:rsid w:val="0005347C"/>
    <w:rsid w:val="000541E2"/>
    <w:rsid w:val="00057799"/>
    <w:rsid w:val="00063E8D"/>
    <w:rsid w:val="0006681B"/>
    <w:rsid w:val="00072D29"/>
    <w:rsid w:val="0008540A"/>
    <w:rsid w:val="00087EA1"/>
    <w:rsid w:val="0009132D"/>
    <w:rsid w:val="00091DCB"/>
    <w:rsid w:val="000A04DB"/>
    <w:rsid w:val="000B1999"/>
    <w:rsid w:val="000B3B24"/>
    <w:rsid w:val="000B6C3D"/>
    <w:rsid w:val="000B74B6"/>
    <w:rsid w:val="000C0DD7"/>
    <w:rsid w:val="000C2323"/>
    <w:rsid w:val="000D3A58"/>
    <w:rsid w:val="000E0290"/>
    <w:rsid w:val="000E1AEF"/>
    <w:rsid w:val="000F3D0E"/>
    <w:rsid w:val="000F612D"/>
    <w:rsid w:val="00105781"/>
    <w:rsid w:val="00114F17"/>
    <w:rsid w:val="0012463E"/>
    <w:rsid w:val="00127960"/>
    <w:rsid w:val="001501A7"/>
    <w:rsid w:val="001533EE"/>
    <w:rsid w:val="00154B91"/>
    <w:rsid w:val="00157722"/>
    <w:rsid w:val="0016547B"/>
    <w:rsid w:val="0017183D"/>
    <w:rsid w:val="00183D70"/>
    <w:rsid w:val="00190A4E"/>
    <w:rsid w:val="00197254"/>
    <w:rsid w:val="00197AEB"/>
    <w:rsid w:val="001A146A"/>
    <w:rsid w:val="001B5104"/>
    <w:rsid w:val="001C216C"/>
    <w:rsid w:val="001C36CD"/>
    <w:rsid w:val="001D6497"/>
    <w:rsid w:val="001D6977"/>
    <w:rsid w:val="001F175B"/>
    <w:rsid w:val="001F2C47"/>
    <w:rsid w:val="00203464"/>
    <w:rsid w:val="00204FDE"/>
    <w:rsid w:val="00206EC2"/>
    <w:rsid w:val="00207AE4"/>
    <w:rsid w:val="00211B3B"/>
    <w:rsid w:val="00214EF2"/>
    <w:rsid w:val="00215CB1"/>
    <w:rsid w:val="00232429"/>
    <w:rsid w:val="0028549A"/>
    <w:rsid w:val="002A0010"/>
    <w:rsid w:val="002D12EB"/>
    <w:rsid w:val="002D13E3"/>
    <w:rsid w:val="002E018E"/>
    <w:rsid w:val="003065FF"/>
    <w:rsid w:val="003117B1"/>
    <w:rsid w:val="00322039"/>
    <w:rsid w:val="00327B92"/>
    <w:rsid w:val="00331500"/>
    <w:rsid w:val="003362EC"/>
    <w:rsid w:val="00336D91"/>
    <w:rsid w:val="00346575"/>
    <w:rsid w:val="0035026D"/>
    <w:rsid w:val="00361D05"/>
    <w:rsid w:val="003625B6"/>
    <w:rsid w:val="00366DDF"/>
    <w:rsid w:val="003670C1"/>
    <w:rsid w:val="0037048E"/>
    <w:rsid w:val="00381AEA"/>
    <w:rsid w:val="00391A39"/>
    <w:rsid w:val="003A19F8"/>
    <w:rsid w:val="003A6342"/>
    <w:rsid w:val="003B2655"/>
    <w:rsid w:val="003B3045"/>
    <w:rsid w:val="003D0F3E"/>
    <w:rsid w:val="003D405F"/>
    <w:rsid w:val="003E7046"/>
    <w:rsid w:val="00404B82"/>
    <w:rsid w:val="00416C70"/>
    <w:rsid w:val="00421F9E"/>
    <w:rsid w:val="00422681"/>
    <w:rsid w:val="00431C33"/>
    <w:rsid w:val="00433277"/>
    <w:rsid w:val="00433BDB"/>
    <w:rsid w:val="00437EE3"/>
    <w:rsid w:val="00447ED5"/>
    <w:rsid w:val="0045416D"/>
    <w:rsid w:val="00460F5A"/>
    <w:rsid w:val="00462BD0"/>
    <w:rsid w:val="00462C4A"/>
    <w:rsid w:val="004648D8"/>
    <w:rsid w:val="0046727C"/>
    <w:rsid w:val="00467310"/>
    <w:rsid w:val="00480BC0"/>
    <w:rsid w:val="00485144"/>
    <w:rsid w:val="004938B5"/>
    <w:rsid w:val="004A63BB"/>
    <w:rsid w:val="004C4AFE"/>
    <w:rsid w:val="004C568A"/>
    <w:rsid w:val="004F201A"/>
    <w:rsid w:val="00514848"/>
    <w:rsid w:val="00515116"/>
    <w:rsid w:val="00526F25"/>
    <w:rsid w:val="00552688"/>
    <w:rsid w:val="00552965"/>
    <w:rsid w:val="00584A84"/>
    <w:rsid w:val="005866D2"/>
    <w:rsid w:val="00592596"/>
    <w:rsid w:val="00593479"/>
    <w:rsid w:val="0059431B"/>
    <w:rsid w:val="005A2062"/>
    <w:rsid w:val="005A2937"/>
    <w:rsid w:val="005B1C24"/>
    <w:rsid w:val="005B6EC9"/>
    <w:rsid w:val="005C095F"/>
    <w:rsid w:val="005C38FC"/>
    <w:rsid w:val="006004E3"/>
    <w:rsid w:val="00605A9F"/>
    <w:rsid w:val="00611634"/>
    <w:rsid w:val="00614EA3"/>
    <w:rsid w:val="006154AC"/>
    <w:rsid w:val="00635312"/>
    <w:rsid w:val="006424C8"/>
    <w:rsid w:val="00655225"/>
    <w:rsid w:val="00656BB6"/>
    <w:rsid w:val="00662356"/>
    <w:rsid w:val="006864DD"/>
    <w:rsid w:val="00694D09"/>
    <w:rsid w:val="006A2468"/>
    <w:rsid w:val="006C13B3"/>
    <w:rsid w:val="006E2A72"/>
    <w:rsid w:val="006F4340"/>
    <w:rsid w:val="00701B4F"/>
    <w:rsid w:val="0071415B"/>
    <w:rsid w:val="00724FD2"/>
    <w:rsid w:val="007355DC"/>
    <w:rsid w:val="0074136B"/>
    <w:rsid w:val="007519DF"/>
    <w:rsid w:val="0075209E"/>
    <w:rsid w:val="00760AC7"/>
    <w:rsid w:val="00766223"/>
    <w:rsid w:val="00770429"/>
    <w:rsid w:val="007714AC"/>
    <w:rsid w:val="00775DFD"/>
    <w:rsid w:val="0078548D"/>
    <w:rsid w:val="007A057F"/>
    <w:rsid w:val="007A3051"/>
    <w:rsid w:val="007B2E2F"/>
    <w:rsid w:val="007B5733"/>
    <w:rsid w:val="007B5A11"/>
    <w:rsid w:val="007C4118"/>
    <w:rsid w:val="007C4242"/>
    <w:rsid w:val="007C5D13"/>
    <w:rsid w:val="007C6555"/>
    <w:rsid w:val="007C70D0"/>
    <w:rsid w:val="007E33EE"/>
    <w:rsid w:val="007F3D85"/>
    <w:rsid w:val="007F44CB"/>
    <w:rsid w:val="007F4AA8"/>
    <w:rsid w:val="00805C8E"/>
    <w:rsid w:val="008108D3"/>
    <w:rsid w:val="00821375"/>
    <w:rsid w:val="00823F65"/>
    <w:rsid w:val="0083017E"/>
    <w:rsid w:val="008504ED"/>
    <w:rsid w:val="00851788"/>
    <w:rsid w:val="00853CEE"/>
    <w:rsid w:val="0086627E"/>
    <w:rsid w:val="008750D1"/>
    <w:rsid w:val="008878D1"/>
    <w:rsid w:val="008A4316"/>
    <w:rsid w:val="008C4ADD"/>
    <w:rsid w:val="008D4208"/>
    <w:rsid w:val="008E1E83"/>
    <w:rsid w:val="008E4322"/>
    <w:rsid w:val="008F0854"/>
    <w:rsid w:val="008F0E65"/>
    <w:rsid w:val="008F2269"/>
    <w:rsid w:val="008F3DFE"/>
    <w:rsid w:val="008F5027"/>
    <w:rsid w:val="0090737B"/>
    <w:rsid w:val="00911CAD"/>
    <w:rsid w:val="00913E17"/>
    <w:rsid w:val="00917A27"/>
    <w:rsid w:val="00921A39"/>
    <w:rsid w:val="00926165"/>
    <w:rsid w:val="0093036F"/>
    <w:rsid w:val="00932047"/>
    <w:rsid w:val="009370A6"/>
    <w:rsid w:val="00972271"/>
    <w:rsid w:val="009773B9"/>
    <w:rsid w:val="00980BAC"/>
    <w:rsid w:val="00983888"/>
    <w:rsid w:val="00984EE2"/>
    <w:rsid w:val="009A784E"/>
    <w:rsid w:val="009B12F7"/>
    <w:rsid w:val="009E0DDC"/>
    <w:rsid w:val="009E0F49"/>
    <w:rsid w:val="009E7899"/>
    <w:rsid w:val="00A12FD8"/>
    <w:rsid w:val="00A13349"/>
    <w:rsid w:val="00A24110"/>
    <w:rsid w:val="00A340FF"/>
    <w:rsid w:val="00A450F9"/>
    <w:rsid w:val="00A46D2D"/>
    <w:rsid w:val="00A532A8"/>
    <w:rsid w:val="00A63AF3"/>
    <w:rsid w:val="00A82BD0"/>
    <w:rsid w:val="00A90A63"/>
    <w:rsid w:val="00A9158E"/>
    <w:rsid w:val="00A9748B"/>
    <w:rsid w:val="00AA2B01"/>
    <w:rsid w:val="00AC3453"/>
    <w:rsid w:val="00AC5C4B"/>
    <w:rsid w:val="00AC5F5C"/>
    <w:rsid w:val="00AD2AAF"/>
    <w:rsid w:val="00AD35A3"/>
    <w:rsid w:val="00AD681E"/>
    <w:rsid w:val="00AE441E"/>
    <w:rsid w:val="00AE77CB"/>
    <w:rsid w:val="00AF589C"/>
    <w:rsid w:val="00B00CEC"/>
    <w:rsid w:val="00B15401"/>
    <w:rsid w:val="00B23B3A"/>
    <w:rsid w:val="00B30E55"/>
    <w:rsid w:val="00B37C1E"/>
    <w:rsid w:val="00B40DF2"/>
    <w:rsid w:val="00B52FAB"/>
    <w:rsid w:val="00B57927"/>
    <w:rsid w:val="00B77B32"/>
    <w:rsid w:val="00B9571F"/>
    <w:rsid w:val="00BB6D80"/>
    <w:rsid w:val="00BC7FAE"/>
    <w:rsid w:val="00BD2B6D"/>
    <w:rsid w:val="00BD37EC"/>
    <w:rsid w:val="00BD3AD4"/>
    <w:rsid w:val="00BF478D"/>
    <w:rsid w:val="00C04996"/>
    <w:rsid w:val="00C15315"/>
    <w:rsid w:val="00C2246A"/>
    <w:rsid w:val="00C26AE5"/>
    <w:rsid w:val="00C44682"/>
    <w:rsid w:val="00C4699D"/>
    <w:rsid w:val="00C50969"/>
    <w:rsid w:val="00C75332"/>
    <w:rsid w:val="00C85E8D"/>
    <w:rsid w:val="00CA3D7F"/>
    <w:rsid w:val="00CA63DC"/>
    <w:rsid w:val="00CB7260"/>
    <w:rsid w:val="00CC1946"/>
    <w:rsid w:val="00CC1F8B"/>
    <w:rsid w:val="00CC49BC"/>
    <w:rsid w:val="00CC5459"/>
    <w:rsid w:val="00CC55FD"/>
    <w:rsid w:val="00CE4A17"/>
    <w:rsid w:val="00CE71EE"/>
    <w:rsid w:val="00CF0CDC"/>
    <w:rsid w:val="00CF1C8E"/>
    <w:rsid w:val="00D5397A"/>
    <w:rsid w:val="00D63B14"/>
    <w:rsid w:val="00D727E6"/>
    <w:rsid w:val="00D83254"/>
    <w:rsid w:val="00D87578"/>
    <w:rsid w:val="00D96418"/>
    <w:rsid w:val="00DA4C57"/>
    <w:rsid w:val="00DB0FFA"/>
    <w:rsid w:val="00DB6B07"/>
    <w:rsid w:val="00DC0162"/>
    <w:rsid w:val="00DE0D3F"/>
    <w:rsid w:val="00DE2AA4"/>
    <w:rsid w:val="00DE6B23"/>
    <w:rsid w:val="00E05BA0"/>
    <w:rsid w:val="00E07F41"/>
    <w:rsid w:val="00E11F10"/>
    <w:rsid w:val="00E20ADF"/>
    <w:rsid w:val="00E2786D"/>
    <w:rsid w:val="00E52597"/>
    <w:rsid w:val="00E60B98"/>
    <w:rsid w:val="00E7306D"/>
    <w:rsid w:val="00E74094"/>
    <w:rsid w:val="00E8119B"/>
    <w:rsid w:val="00E81820"/>
    <w:rsid w:val="00E93057"/>
    <w:rsid w:val="00E9698C"/>
    <w:rsid w:val="00EA1832"/>
    <w:rsid w:val="00EB2EBD"/>
    <w:rsid w:val="00EB53BC"/>
    <w:rsid w:val="00EC2A94"/>
    <w:rsid w:val="00EE4506"/>
    <w:rsid w:val="00EE778E"/>
    <w:rsid w:val="00EF48BA"/>
    <w:rsid w:val="00F13023"/>
    <w:rsid w:val="00F13329"/>
    <w:rsid w:val="00F22262"/>
    <w:rsid w:val="00F35FDF"/>
    <w:rsid w:val="00F45284"/>
    <w:rsid w:val="00F47EE1"/>
    <w:rsid w:val="00F73B0B"/>
    <w:rsid w:val="00F75A0B"/>
    <w:rsid w:val="00F90DC0"/>
    <w:rsid w:val="00FA150F"/>
    <w:rsid w:val="00FA332E"/>
    <w:rsid w:val="00FA43DC"/>
    <w:rsid w:val="00FB4422"/>
    <w:rsid w:val="00FC349F"/>
    <w:rsid w:val="00FC3FBE"/>
    <w:rsid w:val="00FE1AD9"/>
    <w:rsid w:val="00FE2655"/>
    <w:rsid w:val="00FE63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4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空白行"/>
    <w:basedOn w:val="a"/>
    <w:uiPriority w:val="99"/>
    <w:rsid w:val="00A13349"/>
    <w:pPr>
      <w:widowControl/>
      <w:adjustRightInd w:val="0"/>
      <w:snapToGrid w:val="0"/>
    </w:pPr>
    <w:rPr>
      <w:rFonts w:eastAsia="標楷體"/>
      <w:noProof/>
      <w:kern w:val="0"/>
      <w:sz w:val="28"/>
      <w:szCs w:val="20"/>
    </w:rPr>
  </w:style>
  <w:style w:type="table" w:styleId="a4">
    <w:name w:val="Table Grid"/>
    <w:basedOn w:val="a1"/>
    <w:locked/>
    <w:rsid w:val="00F4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0A04DB"/>
    <w:pPr>
      <w:ind w:leftChars="200" w:left="480"/>
    </w:pPr>
  </w:style>
  <w:style w:type="paragraph" w:styleId="a7">
    <w:name w:val="header"/>
    <w:basedOn w:val="a"/>
    <w:link w:val="a8"/>
    <w:uiPriority w:val="99"/>
    <w:unhideWhenUsed/>
    <w:rsid w:val="00C26AE5"/>
    <w:pPr>
      <w:tabs>
        <w:tab w:val="center" w:pos="4153"/>
        <w:tab w:val="right" w:pos="8306"/>
      </w:tabs>
      <w:snapToGrid w:val="0"/>
    </w:pPr>
    <w:rPr>
      <w:sz w:val="20"/>
      <w:szCs w:val="20"/>
    </w:rPr>
  </w:style>
  <w:style w:type="character" w:customStyle="1" w:styleId="a8">
    <w:name w:val="頁首 字元"/>
    <w:basedOn w:val="a0"/>
    <w:link w:val="a7"/>
    <w:uiPriority w:val="99"/>
    <w:rsid w:val="00C26AE5"/>
    <w:rPr>
      <w:rFonts w:ascii="Times New Roman" w:hAnsi="Times New Roman"/>
      <w:sz w:val="20"/>
      <w:szCs w:val="20"/>
    </w:rPr>
  </w:style>
  <w:style w:type="paragraph" w:styleId="a9">
    <w:name w:val="footer"/>
    <w:basedOn w:val="a"/>
    <w:link w:val="aa"/>
    <w:uiPriority w:val="99"/>
    <w:unhideWhenUsed/>
    <w:rsid w:val="00C26AE5"/>
    <w:pPr>
      <w:tabs>
        <w:tab w:val="center" w:pos="4153"/>
        <w:tab w:val="right" w:pos="8306"/>
      </w:tabs>
      <w:snapToGrid w:val="0"/>
    </w:pPr>
    <w:rPr>
      <w:sz w:val="20"/>
      <w:szCs w:val="20"/>
    </w:rPr>
  </w:style>
  <w:style w:type="character" w:customStyle="1" w:styleId="aa">
    <w:name w:val="頁尾 字元"/>
    <w:basedOn w:val="a0"/>
    <w:link w:val="a9"/>
    <w:uiPriority w:val="99"/>
    <w:rsid w:val="00C26AE5"/>
    <w:rPr>
      <w:rFonts w:ascii="Times New Roman" w:hAnsi="Times New Roman"/>
      <w:sz w:val="20"/>
      <w:szCs w:val="20"/>
    </w:rPr>
  </w:style>
  <w:style w:type="paragraph" w:customStyle="1" w:styleId="1">
    <w:name w:val="清單段落1"/>
    <w:basedOn w:val="a"/>
    <w:uiPriority w:val="34"/>
    <w:qFormat/>
    <w:rsid w:val="00CC5459"/>
    <w:pPr>
      <w:ind w:leftChars="200" w:left="480"/>
    </w:pPr>
  </w:style>
  <w:style w:type="character" w:customStyle="1" w:styleId="a6">
    <w:name w:val="清單段落 字元"/>
    <w:basedOn w:val="a0"/>
    <w:link w:val="a5"/>
    <w:uiPriority w:val="34"/>
    <w:locked/>
    <w:rsid w:val="005A2062"/>
    <w:rPr>
      <w:rFonts w:ascii="Times New Roman"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49"/>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空白行"/>
    <w:basedOn w:val="a"/>
    <w:uiPriority w:val="99"/>
    <w:rsid w:val="00A13349"/>
    <w:pPr>
      <w:widowControl/>
      <w:adjustRightInd w:val="0"/>
      <w:snapToGrid w:val="0"/>
    </w:pPr>
    <w:rPr>
      <w:rFonts w:eastAsia="標楷體"/>
      <w:noProof/>
      <w:kern w:val="0"/>
      <w:sz w:val="28"/>
      <w:szCs w:val="20"/>
    </w:rPr>
  </w:style>
  <w:style w:type="table" w:styleId="a4">
    <w:name w:val="Table Grid"/>
    <w:basedOn w:val="a1"/>
    <w:locked/>
    <w:rsid w:val="00F45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0A04DB"/>
    <w:pPr>
      <w:ind w:leftChars="200" w:left="480"/>
    </w:pPr>
  </w:style>
  <w:style w:type="paragraph" w:styleId="a7">
    <w:name w:val="header"/>
    <w:basedOn w:val="a"/>
    <w:link w:val="a8"/>
    <w:uiPriority w:val="99"/>
    <w:unhideWhenUsed/>
    <w:rsid w:val="00C26AE5"/>
    <w:pPr>
      <w:tabs>
        <w:tab w:val="center" w:pos="4153"/>
        <w:tab w:val="right" w:pos="8306"/>
      </w:tabs>
      <w:snapToGrid w:val="0"/>
    </w:pPr>
    <w:rPr>
      <w:sz w:val="20"/>
      <w:szCs w:val="20"/>
    </w:rPr>
  </w:style>
  <w:style w:type="character" w:customStyle="1" w:styleId="a8">
    <w:name w:val="頁首 字元"/>
    <w:basedOn w:val="a0"/>
    <w:link w:val="a7"/>
    <w:uiPriority w:val="99"/>
    <w:rsid w:val="00C26AE5"/>
    <w:rPr>
      <w:rFonts w:ascii="Times New Roman" w:hAnsi="Times New Roman"/>
      <w:sz w:val="20"/>
      <w:szCs w:val="20"/>
    </w:rPr>
  </w:style>
  <w:style w:type="paragraph" w:styleId="a9">
    <w:name w:val="footer"/>
    <w:basedOn w:val="a"/>
    <w:link w:val="aa"/>
    <w:uiPriority w:val="99"/>
    <w:unhideWhenUsed/>
    <w:rsid w:val="00C26AE5"/>
    <w:pPr>
      <w:tabs>
        <w:tab w:val="center" w:pos="4153"/>
        <w:tab w:val="right" w:pos="8306"/>
      </w:tabs>
      <w:snapToGrid w:val="0"/>
    </w:pPr>
    <w:rPr>
      <w:sz w:val="20"/>
      <w:szCs w:val="20"/>
    </w:rPr>
  </w:style>
  <w:style w:type="character" w:customStyle="1" w:styleId="aa">
    <w:name w:val="頁尾 字元"/>
    <w:basedOn w:val="a0"/>
    <w:link w:val="a9"/>
    <w:uiPriority w:val="99"/>
    <w:rsid w:val="00C26AE5"/>
    <w:rPr>
      <w:rFonts w:ascii="Times New Roman" w:hAnsi="Times New Roman"/>
      <w:sz w:val="20"/>
      <w:szCs w:val="20"/>
    </w:rPr>
  </w:style>
  <w:style w:type="paragraph" w:customStyle="1" w:styleId="1">
    <w:name w:val="清單段落1"/>
    <w:basedOn w:val="a"/>
    <w:uiPriority w:val="34"/>
    <w:qFormat/>
    <w:rsid w:val="00CC5459"/>
    <w:pPr>
      <w:ind w:leftChars="200" w:left="480"/>
    </w:pPr>
  </w:style>
  <w:style w:type="character" w:customStyle="1" w:styleId="a6">
    <w:name w:val="清單段落 字元"/>
    <w:basedOn w:val="a0"/>
    <w:link w:val="a5"/>
    <w:uiPriority w:val="34"/>
    <w:locked/>
    <w:rsid w:val="005A206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3B7F5-C260-47E0-A6FE-EA30D29B6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2699</Characters>
  <Application>Microsoft Office Word</Application>
  <DocSecurity>0</DocSecurity>
  <Lines>22</Lines>
  <Paragraphs>6</Paragraphs>
  <ScaleCrop>false</ScaleCrop>
  <Company>WRA</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簡易自來水業務督導查核計畫(試辦)</dc:title>
  <dc:creator>Jr Lin</dc:creator>
  <cp:lastModifiedBy>蘇郁珊</cp:lastModifiedBy>
  <cp:revision>2</cp:revision>
  <dcterms:created xsi:type="dcterms:W3CDTF">2019-07-26T06:18:00Z</dcterms:created>
  <dcterms:modified xsi:type="dcterms:W3CDTF">2019-07-26T06:18:00Z</dcterms:modified>
</cp:coreProperties>
</file>