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B3" w:rsidRPr="006E7007" w:rsidRDefault="00103FB3" w:rsidP="00AB309E">
      <w:pPr>
        <w:spacing w:line="560" w:lineRule="exact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 w:rsidRPr="00460075">
        <w:rPr>
          <w:rFonts w:eastAsia="標楷體" w:hint="eastAsia"/>
          <w:b/>
          <w:sz w:val="36"/>
          <w:szCs w:val="36"/>
        </w:rPr>
        <w:t>經濟部水</w:t>
      </w:r>
      <w:r w:rsidRPr="006E7007">
        <w:rPr>
          <w:rFonts w:eastAsia="標楷體" w:hint="eastAsia"/>
          <w:b/>
          <w:sz w:val="36"/>
          <w:szCs w:val="36"/>
        </w:rPr>
        <w:t>利署</w:t>
      </w:r>
      <w:proofErr w:type="gramStart"/>
      <w:r w:rsidR="00274613" w:rsidRPr="006E7007">
        <w:rPr>
          <w:rFonts w:eastAsia="標楷體" w:hint="eastAsia"/>
          <w:b/>
          <w:sz w:val="36"/>
          <w:szCs w:val="36"/>
        </w:rPr>
        <w:t>107</w:t>
      </w:r>
      <w:proofErr w:type="gramEnd"/>
      <w:r w:rsidRPr="006E7007">
        <w:rPr>
          <w:rFonts w:eastAsia="標楷體" w:hint="eastAsia"/>
          <w:b/>
          <w:sz w:val="36"/>
          <w:szCs w:val="36"/>
        </w:rPr>
        <w:t>年度補助彰化縣政府</w:t>
      </w:r>
      <w:r w:rsidRPr="006E7007">
        <w:rPr>
          <w:rFonts w:eastAsia="標楷體" w:hint="eastAsia"/>
          <w:b/>
          <w:bCs/>
          <w:sz w:val="36"/>
        </w:rPr>
        <w:t>工程執行及</w:t>
      </w:r>
    </w:p>
    <w:p w:rsidR="00103FB3" w:rsidRPr="00EF5FA7" w:rsidRDefault="00103FB3" w:rsidP="00AB309E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6E7007">
        <w:rPr>
          <w:rFonts w:eastAsia="標楷體" w:hint="eastAsia"/>
          <w:b/>
          <w:bCs/>
          <w:sz w:val="36"/>
        </w:rPr>
        <w:t>經費支用</w:t>
      </w:r>
      <w:r w:rsidRPr="00460075">
        <w:rPr>
          <w:rFonts w:eastAsia="標楷體" w:hint="eastAsia"/>
          <w:b/>
          <w:bCs/>
          <w:sz w:val="36"/>
        </w:rPr>
        <w:t>情形查核意見</w:t>
      </w:r>
    </w:p>
    <w:p w:rsidR="00103FB3" w:rsidRPr="000F5B62" w:rsidRDefault="00103FB3" w:rsidP="00EF5FA7">
      <w:pPr>
        <w:spacing w:line="560" w:lineRule="exact"/>
        <w:jc w:val="both"/>
        <w:rPr>
          <w:rFonts w:eastAsia="標楷體"/>
          <w:b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一、計畫執行進度</w:t>
      </w:r>
    </w:p>
    <w:p w:rsidR="00103FB3" w:rsidRPr="00EB0308" w:rsidRDefault="00103FB3" w:rsidP="00832F75">
      <w:pPr>
        <w:spacing w:line="500" w:lineRule="exact"/>
        <w:rPr>
          <w:rFonts w:eastAsia="標楷體"/>
          <w:sz w:val="32"/>
        </w:rPr>
      </w:pPr>
      <w:r w:rsidRPr="000F5B62">
        <w:rPr>
          <w:rFonts w:eastAsia="標楷體"/>
          <w:color w:val="000000"/>
          <w:sz w:val="32"/>
        </w:rPr>
        <w:t xml:space="preserve">  </w:t>
      </w:r>
      <w:r w:rsidRPr="00732B2F">
        <w:rPr>
          <w:rFonts w:eastAsia="標楷體"/>
          <w:color w:val="FF0000"/>
          <w:sz w:val="32"/>
        </w:rPr>
        <w:t xml:space="preserve"> </w:t>
      </w:r>
      <w:r w:rsidRPr="00EB0308">
        <w:rPr>
          <w:rFonts w:eastAsia="標楷體" w:hAnsi="標楷體" w:hint="eastAsia"/>
          <w:sz w:val="32"/>
        </w:rPr>
        <w:t>「流域綜合治理計畫」</w:t>
      </w:r>
      <w:proofErr w:type="gramStart"/>
      <w:r w:rsidRPr="00EB0308">
        <w:rPr>
          <w:rFonts w:eastAsia="標楷體"/>
          <w:sz w:val="32"/>
        </w:rPr>
        <w:t>10</w:t>
      </w:r>
      <w:r w:rsidR="00261789" w:rsidRPr="00EB0308">
        <w:rPr>
          <w:rFonts w:eastAsia="標楷體" w:hint="eastAsia"/>
          <w:sz w:val="32"/>
        </w:rPr>
        <w:t>7</w:t>
      </w:r>
      <w:proofErr w:type="gramEnd"/>
      <w:r w:rsidRPr="00EB0308">
        <w:rPr>
          <w:rFonts w:eastAsia="標楷體" w:hAnsi="標楷體" w:hint="eastAsia"/>
          <w:sz w:val="32"/>
        </w:rPr>
        <w:t>年度辦理案件如下：</w:t>
      </w:r>
    </w:p>
    <w:p w:rsidR="0061041F" w:rsidRPr="00EB0308" w:rsidRDefault="0061041F" w:rsidP="0061041F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EB0308">
        <w:rPr>
          <w:rFonts w:eastAsia="標楷體" w:hAnsi="標楷體" w:hint="eastAsia"/>
          <w:sz w:val="32"/>
        </w:rPr>
        <w:t>應急工程：計</w:t>
      </w:r>
      <w:r w:rsidR="00261789" w:rsidRPr="00EB0308">
        <w:rPr>
          <w:rFonts w:eastAsia="標楷體" w:hAnsi="標楷體" w:hint="eastAsia"/>
          <w:sz w:val="32"/>
        </w:rPr>
        <w:t>21</w:t>
      </w:r>
      <w:r w:rsidRPr="00EB0308">
        <w:rPr>
          <w:rFonts w:eastAsia="標楷體" w:hAnsi="標楷體" w:hint="eastAsia"/>
          <w:sz w:val="32"/>
        </w:rPr>
        <w:t>件工程，截至</w:t>
      </w:r>
      <w:r w:rsidRPr="00EB0308">
        <w:rPr>
          <w:rFonts w:eastAsia="標楷體" w:hAnsi="標楷體"/>
          <w:sz w:val="32"/>
        </w:rPr>
        <w:t>10</w:t>
      </w:r>
      <w:r w:rsidR="00261789" w:rsidRPr="00EB0308">
        <w:rPr>
          <w:rFonts w:eastAsia="標楷體" w:hAnsi="標楷體" w:hint="eastAsia"/>
          <w:sz w:val="32"/>
        </w:rPr>
        <w:t>7</w:t>
      </w:r>
      <w:r w:rsidRPr="00EB0308">
        <w:rPr>
          <w:rFonts w:eastAsia="標楷體" w:hAnsi="標楷體" w:hint="eastAsia"/>
          <w:sz w:val="32"/>
        </w:rPr>
        <w:t>年</w:t>
      </w:r>
      <w:r w:rsidRPr="00EB0308">
        <w:rPr>
          <w:rFonts w:eastAsia="標楷體" w:hAnsi="標楷體"/>
          <w:sz w:val="32"/>
        </w:rPr>
        <w:t>12</w:t>
      </w:r>
      <w:r w:rsidRPr="00EB0308">
        <w:rPr>
          <w:rFonts w:eastAsia="標楷體" w:hAnsi="標楷體" w:hint="eastAsia"/>
          <w:sz w:val="32"/>
        </w:rPr>
        <w:t>月底</w:t>
      </w:r>
      <w:proofErr w:type="gramStart"/>
      <w:r w:rsidRPr="00EB0308">
        <w:rPr>
          <w:rFonts w:eastAsia="標楷體" w:hAnsi="標楷體" w:hint="eastAsia"/>
          <w:sz w:val="32"/>
        </w:rPr>
        <w:t>止</w:t>
      </w:r>
      <w:proofErr w:type="gramEnd"/>
      <w:r w:rsidR="00261789" w:rsidRPr="00EB0308">
        <w:rPr>
          <w:rFonts w:eastAsia="標楷體" w:hAnsi="標楷體" w:hint="eastAsia"/>
          <w:sz w:val="32"/>
        </w:rPr>
        <w:t>21</w:t>
      </w:r>
      <w:r w:rsidRPr="00EB0308">
        <w:rPr>
          <w:rFonts w:eastAsia="標楷體" w:hAnsi="標楷體" w:hint="eastAsia"/>
          <w:sz w:val="32"/>
        </w:rPr>
        <w:t>件工程已完工。</w:t>
      </w:r>
    </w:p>
    <w:p w:rsidR="0061041F" w:rsidRPr="00EB0308" w:rsidRDefault="0061041F" w:rsidP="0061041F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EB0308">
        <w:rPr>
          <w:rFonts w:eastAsia="標楷體" w:hAnsi="標楷體" w:hint="eastAsia"/>
          <w:sz w:val="32"/>
        </w:rPr>
        <w:t>橋梁改建：計</w:t>
      </w:r>
      <w:r w:rsidR="00261789" w:rsidRPr="00EB0308">
        <w:rPr>
          <w:rFonts w:eastAsia="標楷體" w:hAnsi="標楷體" w:hint="eastAsia"/>
          <w:sz w:val="32"/>
        </w:rPr>
        <w:t>10</w:t>
      </w:r>
      <w:r w:rsidRPr="00EB0308">
        <w:rPr>
          <w:rFonts w:eastAsia="標楷體" w:hAnsi="標楷體" w:hint="eastAsia"/>
          <w:sz w:val="32"/>
        </w:rPr>
        <w:t>件工程，截至</w:t>
      </w:r>
      <w:r w:rsidRPr="00EB0308">
        <w:rPr>
          <w:rFonts w:eastAsia="標楷體" w:hAnsi="標楷體"/>
          <w:sz w:val="32"/>
        </w:rPr>
        <w:t>10</w:t>
      </w:r>
      <w:r w:rsidR="00261789" w:rsidRPr="00EB0308">
        <w:rPr>
          <w:rFonts w:eastAsia="標楷體" w:hAnsi="標楷體" w:hint="eastAsia"/>
          <w:sz w:val="32"/>
        </w:rPr>
        <w:t>7</w:t>
      </w:r>
      <w:r w:rsidRPr="00EB0308">
        <w:rPr>
          <w:rFonts w:eastAsia="標楷體" w:hAnsi="標楷體" w:hint="eastAsia"/>
          <w:sz w:val="32"/>
        </w:rPr>
        <w:t>年</w:t>
      </w:r>
      <w:r w:rsidRPr="00EB0308">
        <w:rPr>
          <w:rFonts w:eastAsia="標楷體" w:hAnsi="標楷體"/>
          <w:sz w:val="32"/>
        </w:rPr>
        <w:t>12</w:t>
      </w:r>
      <w:r w:rsidRPr="00EB0308">
        <w:rPr>
          <w:rFonts w:eastAsia="標楷體" w:hAnsi="標楷體" w:hint="eastAsia"/>
          <w:sz w:val="32"/>
        </w:rPr>
        <w:t>月底</w:t>
      </w:r>
      <w:proofErr w:type="gramStart"/>
      <w:r w:rsidRPr="00EB0308">
        <w:rPr>
          <w:rFonts w:eastAsia="標楷體" w:hAnsi="標楷體" w:hint="eastAsia"/>
          <w:sz w:val="32"/>
        </w:rPr>
        <w:t>止</w:t>
      </w:r>
      <w:proofErr w:type="gramEnd"/>
      <w:r w:rsidR="00261789" w:rsidRPr="00EB0308">
        <w:rPr>
          <w:rFonts w:eastAsia="標楷體" w:hAnsi="標楷體" w:hint="eastAsia"/>
          <w:sz w:val="32"/>
        </w:rPr>
        <w:t>7</w:t>
      </w:r>
      <w:r w:rsidRPr="00EB0308">
        <w:rPr>
          <w:rFonts w:eastAsia="標楷體" w:hAnsi="標楷體" w:hint="eastAsia"/>
          <w:sz w:val="32"/>
        </w:rPr>
        <w:t>件</w:t>
      </w:r>
      <w:r w:rsidR="00E9614D" w:rsidRPr="00EB0308">
        <w:rPr>
          <w:rFonts w:eastAsia="標楷體" w:hAnsi="標楷體" w:hint="eastAsia"/>
          <w:sz w:val="32"/>
        </w:rPr>
        <w:t>已完工，</w:t>
      </w:r>
      <w:r w:rsidR="00E9614D" w:rsidRPr="00EB0308">
        <w:rPr>
          <w:rFonts w:eastAsia="標楷體" w:hAnsi="標楷體" w:hint="eastAsia"/>
          <w:sz w:val="32"/>
        </w:rPr>
        <w:t>3</w:t>
      </w:r>
      <w:r w:rsidR="00E9614D" w:rsidRPr="00EB0308">
        <w:rPr>
          <w:rFonts w:eastAsia="標楷體" w:hAnsi="標楷體" w:hint="eastAsia"/>
          <w:sz w:val="32"/>
        </w:rPr>
        <w:t>件</w:t>
      </w:r>
      <w:r w:rsidRPr="00EB0308">
        <w:rPr>
          <w:rFonts w:eastAsia="標楷體" w:hAnsi="標楷體" w:hint="eastAsia"/>
          <w:sz w:val="32"/>
        </w:rPr>
        <w:t>施工中。</w:t>
      </w:r>
    </w:p>
    <w:p w:rsidR="00103FB3" w:rsidRPr="00EB0308" w:rsidRDefault="00103FB3" w:rsidP="000B6FC0">
      <w:pPr>
        <w:pStyle w:val="aa"/>
        <w:numPr>
          <w:ilvl w:val="0"/>
          <w:numId w:val="1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EB0308">
        <w:rPr>
          <w:rFonts w:eastAsia="標楷體" w:hAnsi="標楷體" w:hint="eastAsia"/>
          <w:sz w:val="32"/>
        </w:rPr>
        <w:t>治理工程用地：計執行</w:t>
      </w:r>
      <w:r w:rsidR="00732B2F" w:rsidRPr="00EB0308">
        <w:rPr>
          <w:rFonts w:eastAsia="標楷體" w:hAnsi="標楷體" w:hint="eastAsia"/>
          <w:sz w:val="32"/>
        </w:rPr>
        <w:t>4</w:t>
      </w:r>
      <w:r w:rsidR="00444CEB" w:rsidRPr="00EB0308">
        <w:rPr>
          <w:rFonts w:eastAsia="標楷體" w:hAnsi="標楷體" w:hint="eastAsia"/>
          <w:sz w:val="32"/>
        </w:rPr>
        <w:t>件，</w:t>
      </w:r>
      <w:r w:rsidR="001139FF" w:rsidRPr="00EB0308">
        <w:rPr>
          <w:rFonts w:eastAsia="標楷體" w:hAnsi="標楷體" w:hint="eastAsia"/>
          <w:sz w:val="32"/>
        </w:rPr>
        <w:t>皆</w:t>
      </w:r>
      <w:r w:rsidR="00444CEB" w:rsidRPr="00EB0308">
        <w:rPr>
          <w:rFonts w:eastAsia="標楷體" w:hAnsi="標楷體" w:hint="eastAsia"/>
          <w:sz w:val="32"/>
        </w:rPr>
        <w:t>辦理中</w:t>
      </w:r>
      <w:r w:rsidRPr="00EB0308">
        <w:rPr>
          <w:rFonts w:eastAsia="標楷體" w:hAnsi="標楷體" w:hint="eastAsia"/>
          <w:sz w:val="32"/>
        </w:rPr>
        <w:t>。</w:t>
      </w:r>
    </w:p>
    <w:p w:rsidR="00222927" w:rsidRDefault="00222927" w:rsidP="00732B2F">
      <w:pPr>
        <w:spacing w:line="500" w:lineRule="exact"/>
        <w:ind w:left="638"/>
        <w:jc w:val="both"/>
        <w:rPr>
          <w:rFonts w:eastAsia="標楷體" w:hAnsi="標楷體"/>
          <w:sz w:val="32"/>
        </w:rPr>
      </w:pPr>
    </w:p>
    <w:p w:rsidR="00732B2F" w:rsidRPr="00EB0308" w:rsidRDefault="00732B2F" w:rsidP="00732B2F">
      <w:pPr>
        <w:spacing w:line="500" w:lineRule="exact"/>
        <w:ind w:left="638"/>
        <w:jc w:val="both"/>
        <w:rPr>
          <w:rFonts w:eastAsia="標楷體" w:hAnsi="標楷體"/>
          <w:sz w:val="32"/>
        </w:rPr>
      </w:pPr>
      <w:r w:rsidRPr="00EB0308">
        <w:rPr>
          <w:rFonts w:eastAsia="標楷體" w:hAnsi="標楷體" w:hint="eastAsia"/>
          <w:sz w:val="32"/>
        </w:rPr>
        <w:t>「前瞻基礎建設計畫」</w:t>
      </w:r>
      <w:proofErr w:type="gramStart"/>
      <w:r w:rsidRPr="00EB0308">
        <w:rPr>
          <w:rFonts w:eastAsia="標楷體"/>
          <w:sz w:val="32"/>
        </w:rPr>
        <w:t>10</w:t>
      </w:r>
      <w:r w:rsidRPr="00EB0308">
        <w:rPr>
          <w:rFonts w:eastAsia="標楷體" w:hint="eastAsia"/>
          <w:sz w:val="32"/>
        </w:rPr>
        <w:t>7</w:t>
      </w:r>
      <w:proofErr w:type="gramEnd"/>
      <w:r w:rsidRPr="00EB0308">
        <w:rPr>
          <w:rFonts w:eastAsia="標楷體" w:hAnsi="標楷體" w:hint="eastAsia"/>
          <w:sz w:val="32"/>
        </w:rPr>
        <w:t>年度辦理案件如下：</w:t>
      </w:r>
    </w:p>
    <w:p w:rsidR="00732B2F" w:rsidRPr="00EB0308" w:rsidRDefault="0077472D" w:rsidP="00732B2F">
      <w:pPr>
        <w:pStyle w:val="aa"/>
        <w:numPr>
          <w:ilvl w:val="0"/>
          <w:numId w:val="39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EB0308">
        <w:rPr>
          <w:rFonts w:eastAsia="標楷體" w:hAnsi="標楷體" w:hint="eastAsia"/>
          <w:sz w:val="32"/>
        </w:rPr>
        <w:t>縣市管河川及區域排水整體改善計畫</w:t>
      </w:r>
      <w:r w:rsidRPr="00EB0308">
        <w:rPr>
          <w:rFonts w:eastAsia="標楷體" w:hAnsi="標楷體" w:hint="eastAsia"/>
          <w:sz w:val="32"/>
        </w:rPr>
        <w:t>-</w:t>
      </w:r>
      <w:r w:rsidR="00BC327B" w:rsidRPr="00EB0308">
        <w:rPr>
          <w:rFonts w:eastAsia="標楷體" w:hAnsi="標楷體" w:hint="eastAsia"/>
          <w:sz w:val="32"/>
        </w:rPr>
        <w:t>治理</w:t>
      </w:r>
      <w:r w:rsidR="00732B2F" w:rsidRPr="00EB0308">
        <w:rPr>
          <w:rFonts w:eastAsia="標楷體" w:hAnsi="標楷體" w:hint="eastAsia"/>
          <w:sz w:val="32"/>
        </w:rPr>
        <w:t>工程：計</w:t>
      </w:r>
      <w:r w:rsidR="00BC327B" w:rsidRPr="00EB0308">
        <w:rPr>
          <w:rFonts w:eastAsia="標楷體" w:hAnsi="標楷體" w:hint="eastAsia"/>
          <w:sz w:val="32"/>
        </w:rPr>
        <w:t>16</w:t>
      </w:r>
      <w:r w:rsidR="00732B2F" w:rsidRPr="00EB0308">
        <w:rPr>
          <w:rFonts w:eastAsia="標楷體" w:hAnsi="標楷體" w:hint="eastAsia"/>
          <w:sz w:val="32"/>
        </w:rPr>
        <w:t>件工程，截至</w:t>
      </w:r>
      <w:r w:rsidR="00732B2F" w:rsidRPr="00EB0308">
        <w:rPr>
          <w:rFonts w:eastAsia="標楷體" w:hAnsi="標楷體"/>
          <w:sz w:val="32"/>
        </w:rPr>
        <w:t>10</w:t>
      </w:r>
      <w:r w:rsidR="00732B2F" w:rsidRPr="00EB0308">
        <w:rPr>
          <w:rFonts w:eastAsia="標楷體" w:hAnsi="標楷體" w:hint="eastAsia"/>
          <w:sz w:val="32"/>
        </w:rPr>
        <w:t>7</w:t>
      </w:r>
      <w:r w:rsidR="00732B2F" w:rsidRPr="00EB0308">
        <w:rPr>
          <w:rFonts w:eastAsia="標楷體" w:hAnsi="標楷體" w:hint="eastAsia"/>
          <w:sz w:val="32"/>
        </w:rPr>
        <w:t>年</w:t>
      </w:r>
      <w:r w:rsidR="00732B2F" w:rsidRPr="00EB0308">
        <w:rPr>
          <w:rFonts w:eastAsia="標楷體" w:hAnsi="標楷體"/>
          <w:sz w:val="32"/>
        </w:rPr>
        <w:t>12</w:t>
      </w:r>
      <w:r w:rsidR="00732B2F" w:rsidRPr="00EB0308">
        <w:rPr>
          <w:rFonts w:eastAsia="標楷體" w:hAnsi="標楷體" w:hint="eastAsia"/>
          <w:sz w:val="32"/>
        </w:rPr>
        <w:t>月底</w:t>
      </w:r>
      <w:proofErr w:type="gramStart"/>
      <w:r w:rsidR="00732B2F" w:rsidRPr="00EB0308">
        <w:rPr>
          <w:rFonts w:eastAsia="標楷體" w:hAnsi="標楷體" w:hint="eastAsia"/>
          <w:sz w:val="32"/>
        </w:rPr>
        <w:t>止</w:t>
      </w:r>
      <w:proofErr w:type="gramEnd"/>
      <w:r w:rsidR="00773FFB" w:rsidRPr="00EB0308">
        <w:rPr>
          <w:rFonts w:eastAsia="標楷體" w:hAnsi="標楷體" w:hint="eastAsia"/>
          <w:sz w:val="32"/>
        </w:rPr>
        <w:t>1</w:t>
      </w:r>
      <w:r w:rsidR="00732B2F" w:rsidRPr="00EB0308">
        <w:rPr>
          <w:rFonts w:eastAsia="標楷體" w:hAnsi="標楷體" w:hint="eastAsia"/>
          <w:sz w:val="32"/>
        </w:rPr>
        <w:t>件</w:t>
      </w:r>
      <w:r w:rsidR="00773FFB" w:rsidRPr="00EB0308">
        <w:rPr>
          <w:rFonts w:eastAsia="標楷體" w:hAnsi="標楷體" w:hint="eastAsia"/>
          <w:sz w:val="32"/>
        </w:rPr>
        <w:t>已發包，</w:t>
      </w:r>
      <w:proofErr w:type="gramStart"/>
      <w:r w:rsidR="00773FFB" w:rsidRPr="00EB0308">
        <w:rPr>
          <w:rFonts w:eastAsia="標楷體" w:hAnsi="標楷體" w:hint="eastAsia"/>
          <w:sz w:val="32"/>
        </w:rPr>
        <w:t>15</w:t>
      </w:r>
      <w:r w:rsidR="00773FFB" w:rsidRPr="00EB0308">
        <w:rPr>
          <w:rFonts w:eastAsia="標楷體" w:hAnsi="標楷體" w:hint="eastAsia"/>
          <w:sz w:val="32"/>
        </w:rPr>
        <w:t>件委測中</w:t>
      </w:r>
      <w:proofErr w:type="gramEnd"/>
      <w:r w:rsidR="00732B2F" w:rsidRPr="00EB0308">
        <w:rPr>
          <w:rFonts w:eastAsia="標楷體" w:hAnsi="標楷體" w:hint="eastAsia"/>
          <w:sz w:val="32"/>
        </w:rPr>
        <w:t>。</w:t>
      </w:r>
    </w:p>
    <w:p w:rsidR="00732B2F" w:rsidRPr="00EB0308" w:rsidRDefault="0077472D" w:rsidP="00732B2F">
      <w:pPr>
        <w:pStyle w:val="aa"/>
        <w:numPr>
          <w:ilvl w:val="0"/>
          <w:numId w:val="39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EB0308">
        <w:rPr>
          <w:rFonts w:eastAsia="標楷體" w:hAnsi="標楷體" w:hint="eastAsia"/>
          <w:sz w:val="32"/>
        </w:rPr>
        <w:t>全國水環境改善計畫</w:t>
      </w:r>
      <w:r w:rsidR="00732B2F" w:rsidRPr="00EB0308">
        <w:rPr>
          <w:rFonts w:eastAsia="標楷體" w:hAnsi="標楷體" w:hint="eastAsia"/>
          <w:sz w:val="32"/>
        </w:rPr>
        <w:t>：計</w:t>
      </w:r>
      <w:r w:rsidRPr="00EB0308">
        <w:rPr>
          <w:rFonts w:eastAsia="標楷體" w:hAnsi="標楷體" w:hint="eastAsia"/>
          <w:sz w:val="32"/>
        </w:rPr>
        <w:t>4</w:t>
      </w:r>
      <w:r w:rsidR="00732B2F" w:rsidRPr="00EB0308">
        <w:rPr>
          <w:rFonts w:eastAsia="標楷體" w:hAnsi="標楷體" w:hint="eastAsia"/>
          <w:sz w:val="32"/>
        </w:rPr>
        <w:t>件工程，截至</w:t>
      </w:r>
      <w:r w:rsidR="00732B2F" w:rsidRPr="00EB0308">
        <w:rPr>
          <w:rFonts w:eastAsia="標楷體" w:hAnsi="標楷體"/>
          <w:sz w:val="32"/>
        </w:rPr>
        <w:t>10</w:t>
      </w:r>
      <w:r w:rsidR="00732B2F" w:rsidRPr="00EB0308">
        <w:rPr>
          <w:rFonts w:eastAsia="標楷體" w:hAnsi="標楷體" w:hint="eastAsia"/>
          <w:sz w:val="32"/>
        </w:rPr>
        <w:t>7</w:t>
      </w:r>
      <w:r w:rsidR="00732B2F" w:rsidRPr="00EB0308">
        <w:rPr>
          <w:rFonts w:eastAsia="標楷體" w:hAnsi="標楷體" w:hint="eastAsia"/>
          <w:sz w:val="32"/>
        </w:rPr>
        <w:t>年</w:t>
      </w:r>
      <w:r w:rsidR="00732B2F" w:rsidRPr="00EB0308">
        <w:rPr>
          <w:rFonts w:eastAsia="標楷體" w:hAnsi="標楷體"/>
          <w:sz w:val="32"/>
        </w:rPr>
        <w:t>12</w:t>
      </w:r>
      <w:r w:rsidR="00732B2F" w:rsidRPr="00EB0308">
        <w:rPr>
          <w:rFonts w:eastAsia="標楷體" w:hAnsi="標楷體" w:hint="eastAsia"/>
          <w:sz w:val="32"/>
        </w:rPr>
        <w:t>月底</w:t>
      </w:r>
      <w:proofErr w:type="gramStart"/>
      <w:r w:rsidR="00732B2F" w:rsidRPr="00EB0308">
        <w:rPr>
          <w:rFonts w:eastAsia="標楷體" w:hAnsi="標楷體" w:hint="eastAsia"/>
          <w:sz w:val="32"/>
        </w:rPr>
        <w:t>止</w:t>
      </w:r>
      <w:proofErr w:type="gramEnd"/>
      <w:r w:rsidR="00025AA1" w:rsidRPr="00EB0308">
        <w:rPr>
          <w:rFonts w:eastAsia="標楷體" w:hAnsi="標楷體" w:hint="eastAsia"/>
          <w:sz w:val="32"/>
        </w:rPr>
        <w:t>4</w:t>
      </w:r>
      <w:r w:rsidR="002103BD" w:rsidRPr="00EB0308">
        <w:rPr>
          <w:rFonts w:eastAsia="標楷體" w:hAnsi="標楷體" w:hint="eastAsia"/>
          <w:sz w:val="32"/>
        </w:rPr>
        <w:t>件已發包</w:t>
      </w:r>
      <w:r w:rsidR="00732B2F" w:rsidRPr="00EB0308">
        <w:rPr>
          <w:rFonts w:eastAsia="標楷體" w:hAnsi="標楷體" w:hint="eastAsia"/>
          <w:sz w:val="32"/>
        </w:rPr>
        <w:t>。</w:t>
      </w:r>
    </w:p>
    <w:p w:rsidR="00732B2F" w:rsidRPr="00EB0308" w:rsidRDefault="0077472D" w:rsidP="0077472D">
      <w:pPr>
        <w:pStyle w:val="aa"/>
        <w:numPr>
          <w:ilvl w:val="0"/>
          <w:numId w:val="39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EB0308">
        <w:rPr>
          <w:rFonts w:eastAsia="標楷體" w:hAnsi="標楷體" w:hint="eastAsia"/>
          <w:sz w:val="32"/>
        </w:rPr>
        <w:t>縣市管河川及區域排水整體改善計畫</w:t>
      </w:r>
      <w:r w:rsidRPr="00EB0308">
        <w:rPr>
          <w:rFonts w:eastAsia="標楷體" w:hAnsi="標楷體" w:hint="eastAsia"/>
          <w:sz w:val="32"/>
        </w:rPr>
        <w:t>-</w:t>
      </w:r>
      <w:r w:rsidR="00732B2F" w:rsidRPr="00EB0308">
        <w:rPr>
          <w:rFonts w:eastAsia="標楷體" w:hAnsi="標楷體" w:hint="eastAsia"/>
          <w:sz w:val="32"/>
        </w:rPr>
        <w:t>用地：計執行</w:t>
      </w:r>
      <w:r w:rsidRPr="00EB0308">
        <w:rPr>
          <w:rFonts w:eastAsia="標楷體" w:hAnsi="標楷體" w:hint="eastAsia"/>
          <w:sz w:val="32"/>
        </w:rPr>
        <w:t>3</w:t>
      </w:r>
      <w:r w:rsidR="00732B2F" w:rsidRPr="00EB0308">
        <w:rPr>
          <w:rFonts w:eastAsia="標楷體" w:hAnsi="標楷體" w:hint="eastAsia"/>
          <w:sz w:val="32"/>
        </w:rPr>
        <w:t>件，皆辦理中。</w:t>
      </w:r>
    </w:p>
    <w:p w:rsidR="00103FB3" w:rsidRDefault="00103FB3" w:rsidP="00A57F30">
      <w:pPr>
        <w:spacing w:line="500" w:lineRule="exact"/>
        <w:jc w:val="both"/>
        <w:rPr>
          <w:rFonts w:eastAsia="標楷體" w:hAnsi="標楷體"/>
          <w:b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二、整體經費與補助款支用情形</w:t>
      </w:r>
    </w:p>
    <w:p w:rsidR="004F1312" w:rsidRPr="00EB0308" w:rsidRDefault="004F1312" w:rsidP="00A57F30">
      <w:pPr>
        <w:spacing w:line="500" w:lineRule="exact"/>
        <w:jc w:val="both"/>
        <w:rPr>
          <w:rFonts w:eastAsia="標楷體" w:hAnsi="標楷體"/>
          <w:b/>
          <w:sz w:val="32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28"/>
        </w:rPr>
        <w:t xml:space="preserve">   </w:t>
      </w:r>
      <w:r w:rsidRPr="00855A58">
        <w:rPr>
          <w:rFonts w:eastAsia="標楷體" w:hAnsi="標楷體" w:hint="eastAsia"/>
          <w:b/>
          <w:color w:val="FF0000"/>
          <w:sz w:val="32"/>
          <w:szCs w:val="28"/>
        </w:rPr>
        <w:t xml:space="preserve"> </w:t>
      </w:r>
      <w:r w:rsidRPr="00EB0308">
        <w:rPr>
          <w:rFonts w:eastAsia="標楷體" w:hAnsi="標楷體"/>
          <w:b/>
          <w:sz w:val="32"/>
          <w:szCs w:val="28"/>
        </w:rPr>
        <w:t>流域綜合治理計畫</w:t>
      </w:r>
    </w:p>
    <w:p w:rsidR="001139FF" w:rsidRPr="00EB0308" w:rsidRDefault="001139FF" w:rsidP="001139FF">
      <w:pPr>
        <w:pStyle w:val="aa"/>
        <w:numPr>
          <w:ilvl w:val="0"/>
          <w:numId w:val="14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B0308">
        <w:rPr>
          <w:rFonts w:ascii="標楷體" w:eastAsia="標楷體" w:hAnsi="標楷體" w:hint="eastAsia"/>
          <w:sz w:val="32"/>
          <w:szCs w:val="28"/>
        </w:rPr>
        <w:t>補助工程</w:t>
      </w:r>
      <w:r w:rsidRPr="00EB0308">
        <w:rPr>
          <w:rFonts w:ascii="標楷體" w:eastAsia="標楷體" w:hAnsi="標楷體" w:hint="eastAsia"/>
          <w:sz w:val="32"/>
          <w:szCs w:val="32"/>
        </w:rPr>
        <w:t>：</w:t>
      </w:r>
      <w:r w:rsidRPr="00EB0308">
        <w:rPr>
          <w:rFonts w:ascii="標楷體" w:eastAsia="標楷體" w:hAnsi="標楷體"/>
          <w:sz w:val="32"/>
          <w:szCs w:val="32"/>
        </w:rPr>
        <w:t>(</w:t>
      </w:r>
      <w:r w:rsidRPr="00EB0308">
        <w:rPr>
          <w:rFonts w:ascii="標楷體" w:eastAsia="標楷體" w:hAnsi="標楷體" w:hint="eastAsia"/>
          <w:sz w:val="32"/>
          <w:szCs w:val="32"/>
        </w:rPr>
        <w:t>抽查</w:t>
      </w:r>
      <w:r w:rsidR="004F28A7" w:rsidRPr="00EB0308">
        <w:rPr>
          <w:rFonts w:ascii="標楷體" w:eastAsia="標楷體" w:hAnsi="標楷體" w:hint="eastAsia"/>
          <w:sz w:val="32"/>
          <w:szCs w:val="32"/>
        </w:rPr>
        <w:t>2</w:t>
      </w:r>
      <w:r w:rsidRPr="00EB0308">
        <w:rPr>
          <w:rFonts w:ascii="標楷體" w:eastAsia="標楷體" w:hAnsi="標楷體" w:hint="eastAsia"/>
          <w:sz w:val="32"/>
          <w:szCs w:val="32"/>
        </w:rPr>
        <w:t>件，經查已納入該府</w:t>
      </w:r>
      <w:r w:rsidR="00274613" w:rsidRPr="00EB0308">
        <w:rPr>
          <w:rFonts w:ascii="標楷體" w:eastAsia="標楷體" w:hAnsi="標楷體" w:hint="eastAsia"/>
          <w:sz w:val="32"/>
          <w:szCs w:val="32"/>
        </w:rPr>
        <w:t>107及</w:t>
      </w:r>
      <w:proofErr w:type="gramStart"/>
      <w:r w:rsidR="00274613" w:rsidRPr="00EB0308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="00274613" w:rsidRPr="00EB0308">
        <w:rPr>
          <w:rFonts w:ascii="標楷體" w:eastAsia="標楷體" w:hAnsi="標楷體" w:hint="eastAsia"/>
          <w:sz w:val="32"/>
          <w:szCs w:val="32"/>
        </w:rPr>
        <w:t>年</w:t>
      </w:r>
      <w:r w:rsidRPr="00EB0308">
        <w:rPr>
          <w:rFonts w:ascii="標楷體" w:eastAsia="標楷體" w:hAnsi="標楷體" w:hint="eastAsia"/>
          <w:sz w:val="32"/>
          <w:szCs w:val="32"/>
        </w:rPr>
        <w:t>度預算。</w:t>
      </w:r>
      <w:r w:rsidRPr="00EB0308">
        <w:rPr>
          <w:rFonts w:ascii="標楷體" w:eastAsia="標楷體" w:hAnsi="標楷體"/>
          <w:sz w:val="32"/>
          <w:szCs w:val="32"/>
        </w:rPr>
        <w:t>)</w:t>
      </w:r>
    </w:p>
    <w:p w:rsidR="001139FF" w:rsidRPr="00EB0308" w:rsidRDefault="00274613" w:rsidP="00274613">
      <w:pPr>
        <w:pStyle w:val="aa"/>
        <w:numPr>
          <w:ilvl w:val="1"/>
          <w:numId w:val="14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proofErr w:type="gramStart"/>
      <w:r w:rsidRPr="00EB0308">
        <w:rPr>
          <w:rFonts w:ascii="標楷體" w:eastAsia="標楷體" w:hAnsi="標楷體" w:hint="eastAsia"/>
          <w:sz w:val="32"/>
          <w:szCs w:val="32"/>
        </w:rPr>
        <w:t>埔</w:t>
      </w:r>
      <w:proofErr w:type="gramEnd"/>
      <w:r w:rsidRPr="00EB0308">
        <w:rPr>
          <w:rFonts w:ascii="標楷體" w:eastAsia="標楷體" w:hAnsi="標楷體" w:hint="eastAsia"/>
          <w:sz w:val="32"/>
          <w:szCs w:val="32"/>
        </w:rPr>
        <w:t>鹽排水(上游段)應急工程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：本工程核定經費</w:t>
      </w:r>
      <w:r w:rsidRPr="00EB0308">
        <w:rPr>
          <w:rFonts w:ascii="標楷體" w:eastAsia="標楷體" w:hAnsi="標楷體" w:hint="eastAsia"/>
          <w:sz w:val="32"/>
          <w:szCs w:val="28"/>
        </w:rPr>
        <w:t>1,500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萬元，中央補助</w:t>
      </w:r>
      <w:r w:rsidR="001139FF" w:rsidRPr="00EB0308">
        <w:rPr>
          <w:rFonts w:ascii="標楷體" w:eastAsia="標楷體" w:hAnsi="標楷體"/>
          <w:sz w:val="32"/>
          <w:szCs w:val="28"/>
        </w:rPr>
        <w:t>82%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計</w:t>
      </w:r>
      <w:r w:rsidRPr="00EB0308">
        <w:rPr>
          <w:rFonts w:ascii="標楷體" w:eastAsia="標楷體" w:hAnsi="標楷體" w:hint="eastAsia"/>
          <w:sz w:val="32"/>
          <w:szCs w:val="28"/>
        </w:rPr>
        <w:t>1,230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萬元，</w:t>
      </w:r>
      <w:proofErr w:type="gramStart"/>
      <w:r w:rsidR="001139FF" w:rsidRPr="00EB0308">
        <w:rPr>
          <w:rFonts w:ascii="標楷體" w:eastAsia="標楷體" w:hAnsi="標楷體" w:hint="eastAsia"/>
          <w:sz w:val="32"/>
          <w:szCs w:val="28"/>
        </w:rPr>
        <w:t>本署已</w:t>
      </w:r>
      <w:proofErr w:type="gramEnd"/>
      <w:r w:rsidR="001139FF" w:rsidRPr="00EB0308">
        <w:rPr>
          <w:rFonts w:ascii="標楷體" w:eastAsia="標楷體" w:hAnsi="標楷體" w:hint="eastAsia"/>
          <w:sz w:val="32"/>
          <w:szCs w:val="28"/>
        </w:rPr>
        <w:t>核撥</w:t>
      </w:r>
      <w:r w:rsidRPr="00EB0308">
        <w:rPr>
          <w:rFonts w:ascii="標楷體" w:eastAsia="標楷體" w:hAnsi="標楷體" w:hint="eastAsia"/>
          <w:sz w:val="32"/>
          <w:szCs w:val="28"/>
        </w:rPr>
        <w:t>1,038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</w:t>
      </w:r>
      <w:r w:rsidRPr="00EB0308">
        <w:rPr>
          <w:rFonts w:ascii="標楷體" w:eastAsia="標楷體" w:hAnsi="標楷體" w:hint="eastAsia"/>
          <w:sz w:val="32"/>
          <w:szCs w:val="28"/>
        </w:rPr>
        <w:t>6,806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元，</w:t>
      </w:r>
      <w:r w:rsidR="001139FF" w:rsidRPr="00EB0308">
        <w:rPr>
          <w:rFonts w:eastAsia="標楷體" w:hAnsi="標楷體" w:hint="eastAsia"/>
          <w:sz w:val="32"/>
          <w:szCs w:val="28"/>
        </w:rPr>
        <w:t>工程已完工</w:t>
      </w:r>
      <w:r w:rsidR="001139FF" w:rsidRPr="00EB0308">
        <w:rPr>
          <w:rFonts w:eastAsia="標楷體" w:hAnsi="標楷體"/>
          <w:sz w:val="32"/>
          <w:szCs w:val="28"/>
        </w:rPr>
        <w:t>決算</w:t>
      </w:r>
      <w:r w:rsidRPr="00EB0308">
        <w:rPr>
          <w:rFonts w:eastAsia="標楷體" w:hAnsi="標楷體" w:hint="eastAsia"/>
          <w:sz w:val="32"/>
          <w:szCs w:val="28"/>
        </w:rPr>
        <w:t>，決算</w:t>
      </w:r>
      <w:r w:rsidR="001139FF" w:rsidRPr="00EB0308">
        <w:rPr>
          <w:rFonts w:eastAsia="標楷體" w:hAnsi="標楷體"/>
          <w:sz w:val="32"/>
          <w:szCs w:val="28"/>
        </w:rPr>
        <w:t>總經費為</w:t>
      </w:r>
      <w:r w:rsidRPr="00EB0308">
        <w:rPr>
          <w:rFonts w:ascii="標楷體" w:eastAsia="標楷體" w:hAnsi="標楷體" w:hint="eastAsia"/>
          <w:sz w:val="32"/>
          <w:szCs w:val="28"/>
        </w:rPr>
        <w:t>1,261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</w:t>
      </w:r>
      <w:r w:rsidRPr="00EB0308">
        <w:rPr>
          <w:rFonts w:ascii="標楷體" w:eastAsia="標楷體" w:hAnsi="標楷體" w:hint="eastAsia"/>
          <w:sz w:val="32"/>
          <w:szCs w:val="28"/>
        </w:rPr>
        <w:t>6,510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元</w:t>
      </w:r>
      <w:r w:rsidR="001139FF" w:rsidRPr="00EB0308">
        <w:rPr>
          <w:rFonts w:eastAsia="標楷體" w:hAnsi="標楷體"/>
          <w:sz w:val="32"/>
          <w:szCs w:val="28"/>
        </w:rPr>
        <w:t>，</w:t>
      </w:r>
      <w:proofErr w:type="gramStart"/>
      <w:r w:rsidR="001139FF" w:rsidRPr="00EB0308">
        <w:rPr>
          <w:rFonts w:eastAsia="標楷體" w:hAnsi="標楷體"/>
          <w:sz w:val="32"/>
          <w:szCs w:val="28"/>
        </w:rPr>
        <w:t>本署</w:t>
      </w:r>
      <w:r w:rsidR="001139FF" w:rsidRPr="00EB0308">
        <w:rPr>
          <w:rFonts w:eastAsia="標楷體" w:hAnsi="標楷體" w:hint="eastAsia"/>
          <w:sz w:val="32"/>
          <w:szCs w:val="28"/>
        </w:rPr>
        <w:t>依</w:t>
      </w:r>
      <w:proofErr w:type="gramEnd"/>
      <w:r w:rsidR="001139FF" w:rsidRPr="00EB0308">
        <w:rPr>
          <w:rFonts w:eastAsia="標楷體" w:hAnsi="標楷體" w:hint="eastAsia"/>
          <w:sz w:val="32"/>
          <w:szCs w:val="28"/>
        </w:rPr>
        <w:t>比例</w:t>
      </w:r>
      <w:r w:rsidR="001139FF" w:rsidRPr="00EB0308">
        <w:rPr>
          <w:rFonts w:eastAsia="標楷體" w:hAnsi="標楷體"/>
          <w:sz w:val="32"/>
          <w:szCs w:val="28"/>
        </w:rPr>
        <w:t>補助</w:t>
      </w:r>
      <w:r w:rsidRPr="00EB0308">
        <w:rPr>
          <w:rFonts w:ascii="標楷體" w:eastAsia="標楷體" w:hAnsi="標楷體" w:hint="eastAsia"/>
          <w:sz w:val="32"/>
          <w:szCs w:val="28"/>
        </w:rPr>
        <w:t>1,034萬5,538元</w:t>
      </w:r>
      <w:r w:rsidR="009A7062" w:rsidRPr="00EB0308">
        <w:rPr>
          <w:rFonts w:ascii="標楷體" w:eastAsia="標楷體" w:hAnsi="標楷體" w:hint="eastAsia"/>
          <w:sz w:val="32"/>
          <w:szCs w:val="28"/>
        </w:rPr>
        <w:t>，已核銷</w:t>
      </w:r>
      <w:r w:rsidR="001139FF" w:rsidRPr="00EB0308">
        <w:rPr>
          <w:rFonts w:eastAsia="標楷體" w:hAnsi="標楷體"/>
          <w:sz w:val="32"/>
          <w:szCs w:val="28"/>
        </w:rPr>
        <w:t>，</w:t>
      </w:r>
      <w:r w:rsidRPr="00EB0308">
        <w:rPr>
          <w:rFonts w:eastAsia="標楷體" w:hAnsi="標楷體" w:hint="eastAsia"/>
          <w:sz w:val="32"/>
          <w:szCs w:val="28"/>
        </w:rPr>
        <w:t>結餘款</w:t>
      </w:r>
      <w:r w:rsidRPr="00EB0308">
        <w:rPr>
          <w:rFonts w:eastAsia="標楷體" w:hAnsi="標楷體" w:hint="eastAsia"/>
          <w:sz w:val="32"/>
          <w:szCs w:val="28"/>
        </w:rPr>
        <w:t>4</w:t>
      </w:r>
      <w:r w:rsidRPr="00EB0308">
        <w:rPr>
          <w:rFonts w:eastAsia="標楷體" w:hAnsi="標楷體" w:hint="eastAsia"/>
          <w:sz w:val="32"/>
          <w:szCs w:val="28"/>
        </w:rPr>
        <w:t>萬</w:t>
      </w:r>
      <w:r w:rsidRPr="00EB0308">
        <w:rPr>
          <w:rFonts w:eastAsia="標楷體" w:hAnsi="標楷體" w:hint="eastAsia"/>
          <w:sz w:val="32"/>
          <w:szCs w:val="28"/>
        </w:rPr>
        <w:t>1,268</w:t>
      </w:r>
      <w:r w:rsidRPr="00EB0308">
        <w:rPr>
          <w:rFonts w:eastAsia="標楷體" w:hAnsi="標楷體" w:hint="eastAsia"/>
          <w:sz w:val="32"/>
          <w:szCs w:val="28"/>
        </w:rPr>
        <w:t>元已繳回</w:t>
      </w:r>
      <w:r w:rsidR="001139FF" w:rsidRPr="00EB0308">
        <w:rPr>
          <w:rFonts w:eastAsia="標楷體" w:hAnsi="標楷體" w:hint="eastAsia"/>
          <w:sz w:val="32"/>
          <w:szCs w:val="28"/>
        </w:rPr>
        <w:t>，</w:t>
      </w:r>
      <w:r w:rsidR="001139FF" w:rsidRPr="00EB0308">
        <w:rPr>
          <w:rFonts w:eastAsia="標楷體" w:hAnsi="標楷體"/>
          <w:sz w:val="32"/>
          <w:szCs w:val="28"/>
        </w:rPr>
        <w:t>相關工程經費</w:t>
      </w:r>
      <w:r w:rsidR="001139FF" w:rsidRPr="00EB0308">
        <w:rPr>
          <w:rFonts w:eastAsia="標楷體" w:hAnsi="標楷體" w:hint="eastAsia"/>
          <w:sz w:val="32"/>
          <w:szCs w:val="28"/>
        </w:rPr>
        <w:t>該府並</w:t>
      </w:r>
      <w:r w:rsidR="001139FF" w:rsidRPr="00EB0308">
        <w:rPr>
          <w:rFonts w:eastAsia="標楷體" w:hAnsi="標楷體"/>
          <w:sz w:val="32"/>
          <w:szCs w:val="28"/>
        </w:rPr>
        <w:t>已支付廠商。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本工程尚有剩餘土</w:t>
      </w:r>
      <w:r w:rsidRPr="00EB0308">
        <w:rPr>
          <w:rFonts w:ascii="標楷體" w:eastAsia="標楷體" w:hAnsi="標楷體" w:hint="eastAsia"/>
          <w:sz w:val="32"/>
          <w:szCs w:val="28"/>
        </w:rPr>
        <w:t>石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方殘值</w:t>
      </w:r>
      <w:r w:rsidRPr="00EB0308">
        <w:rPr>
          <w:rFonts w:ascii="標楷體" w:eastAsia="標楷體" w:hAnsi="標楷體" w:hint="eastAsia"/>
          <w:sz w:val="32"/>
          <w:szCs w:val="28"/>
        </w:rPr>
        <w:t>3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</w:t>
      </w:r>
      <w:r w:rsidRPr="00EB0308">
        <w:rPr>
          <w:rFonts w:ascii="標楷體" w:eastAsia="標楷體" w:hAnsi="標楷體" w:hint="eastAsia"/>
          <w:sz w:val="32"/>
          <w:szCs w:val="28"/>
        </w:rPr>
        <w:t>5,380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元</w:t>
      </w:r>
      <w:r w:rsidRPr="00EB0308">
        <w:rPr>
          <w:rFonts w:ascii="標楷體" w:eastAsia="標楷體" w:hAnsi="標楷體" w:hint="eastAsia"/>
          <w:sz w:val="32"/>
          <w:szCs w:val="28"/>
        </w:rPr>
        <w:t>及瀝</w:t>
      </w:r>
      <w:r w:rsidRPr="00EB0308">
        <w:rPr>
          <w:rFonts w:ascii="標楷體" w:eastAsia="標楷體" w:hAnsi="標楷體" w:hint="eastAsia"/>
          <w:sz w:val="32"/>
          <w:szCs w:val="28"/>
        </w:rPr>
        <w:lastRenderedPageBreak/>
        <w:t>青混凝土</w:t>
      </w:r>
      <w:proofErr w:type="gramStart"/>
      <w:r w:rsidR="003969B6">
        <w:rPr>
          <w:rFonts w:ascii="標楷體" w:eastAsia="標楷體" w:hAnsi="標楷體" w:hint="eastAsia"/>
          <w:sz w:val="32"/>
          <w:szCs w:val="28"/>
        </w:rPr>
        <w:t>刨</w:t>
      </w:r>
      <w:r w:rsidRPr="00EB0308">
        <w:rPr>
          <w:rFonts w:ascii="標楷體" w:eastAsia="標楷體" w:hAnsi="標楷體" w:hint="eastAsia"/>
          <w:sz w:val="32"/>
          <w:szCs w:val="28"/>
        </w:rPr>
        <w:t>除料殘值</w:t>
      </w:r>
      <w:proofErr w:type="gramEnd"/>
      <w:r w:rsidRPr="00EB0308">
        <w:rPr>
          <w:rFonts w:ascii="標楷體" w:eastAsia="標楷體" w:hAnsi="標楷體" w:hint="eastAsia"/>
          <w:sz w:val="32"/>
          <w:szCs w:val="28"/>
        </w:rPr>
        <w:t>12萬1,068元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，業依補助比例繳</w:t>
      </w:r>
      <w:proofErr w:type="gramStart"/>
      <w:r w:rsidR="001139FF" w:rsidRPr="00EB0308">
        <w:rPr>
          <w:rFonts w:ascii="標楷體" w:eastAsia="標楷體" w:hAnsi="標楷體" w:hint="eastAsia"/>
          <w:sz w:val="32"/>
          <w:szCs w:val="28"/>
        </w:rPr>
        <w:t>回本署</w:t>
      </w:r>
      <w:r w:rsidR="000F0B90" w:rsidRPr="00EB0308">
        <w:rPr>
          <w:rFonts w:ascii="標楷體" w:eastAsia="標楷體" w:hAnsi="標楷體" w:hint="eastAsia"/>
          <w:sz w:val="32"/>
          <w:szCs w:val="28"/>
        </w:rPr>
        <w:t>12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</w:t>
      </w:r>
      <w:proofErr w:type="gramEnd"/>
      <w:r w:rsidR="000F0B90" w:rsidRPr="00EB0308">
        <w:rPr>
          <w:rFonts w:ascii="標楷體" w:eastAsia="標楷體" w:hAnsi="標楷體" w:hint="eastAsia"/>
          <w:sz w:val="32"/>
          <w:szCs w:val="28"/>
        </w:rPr>
        <w:t>8,287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元。</w:t>
      </w:r>
    </w:p>
    <w:p w:rsidR="001139FF" w:rsidRPr="00EB0308" w:rsidRDefault="009A7062" w:rsidP="009A4FA2">
      <w:pPr>
        <w:pStyle w:val="aa"/>
        <w:numPr>
          <w:ilvl w:val="1"/>
          <w:numId w:val="14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r w:rsidRPr="00EB0308">
        <w:rPr>
          <w:rFonts w:ascii="標楷體" w:eastAsia="標楷體" w:hAnsi="標楷體" w:hint="eastAsia"/>
          <w:sz w:val="32"/>
          <w:szCs w:val="32"/>
        </w:rPr>
        <w:t>石</w:t>
      </w:r>
      <w:proofErr w:type="gramStart"/>
      <w:r w:rsidRPr="00EB0308">
        <w:rPr>
          <w:rFonts w:ascii="標楷體" w:eastAsia="標楷體" w:hAnsi="標楷體" w:hint="eastAsia"/>
          <w:sz w:val="32"/>
          <w:szCs w:val="32"/>
        </w:rPr>
        <w:t>笱</w:t>
      </w:r>
      <w:proofErr w:type="gramEnd"/>
      <w:r w:rsidRPr="00EB0308">
        <w:rPr>
          <w:rFonts w:ascii="標楷體" w:eastAsia="標楷體" w:hAnsi="標楷體" w:hint="eastAsia"/>
          <w:sz w:val="32"/>
          <w:szCs w:val="32"/>
        </w:rPr>
        <w:t>排水支線(第三期)排水改善及橋梁改建工程</w:t>
      </w:r>
      <w:proofErr w:type="gramStart"/>
      <w:r w:rsidRPr="00EB0308">
        <w:rPr>
          <w:rFonts w:ascii="標楷體" w:eastAsia="標楷體" w:hAnsi="標楷體" w:hint="eastAsia"/>
          <w:sz w:val="32"/>
          <w:szCs w:val="32"/>
        </w:rPr>
        <w:t>併辦土石標</w:t>
      </w:r>
      <w:proofErr w:type="gramEnd"/>
      <w:r w:rsidRPr="00EB0308">
        <w:rPr>
          <w:rFonts w:ascii="標楷體" w:eastAsia="標楷體" w:hAnsi="標楷體" w:hint="eastAsia"/>
          <w:sz w:val="32"/>
          <w:szCs w:val="32"/>
        </w:rPr>
        <w:t>售(</w:t>
      </w:r>
      <w:proofErr w:type="gramStart"/>
      <w:r w:rsidRPr="00EB030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B0308">
        <w:rPr>
          <w:rFonts w:ascii="標楷體" w:eastAsia="標楷體" w:hAnsi="標楷體" w:hint="eastAsia"/>
          <w:sz w:val="32"/>
          <w:szCs w:val="32"/>
        </w:rPr>
        <w:t>工區)橋梁改建工程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：本工程核定經費</w:t>
      </w:r>
      <w:r w:rsidRPr="00EB0308">
        <w:rPr>
          <w:rFonts w:ascii="標楷體" w:eastAsia="標楷體" w:hAnsi="標楷體" w:hint="eastAsia"/>
          <w:sz w:val="32"/>
          <w:szCs w:val="28"/>
        </w:rPr>
        <w:t>643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</w:t>
      </w:r>
      <w:r w:rsidRPr="00EB0308">
        <w:rPr>
          <w:rFonts w:ascii="標楷體" w:eastAsia="標楷體" w:hAnsi="標楷體" w:hint="eastAsia"/>
          <w:sz w:val="32"/>
          <w:szCs w:val="28"/>
        </w:rPr>
        <w:t>8千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元，中央補助</w:t>
      </w:r>
      <w:r w:rsidR="001139FF" w:rsidRPr="00EB0308">
        <w:rPr>
          <w:rFonts w:ascii="標楷體" w:eastAsia="標楷體" w:hAnsi="標楷體"/>
          <w:sz w:val="32"/>
          <w:szCs w:val="28"/>
        </w:rPr>
        <w:t>82%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計</w:t>
      </w:r>
      <w:r w:rsidRPr="00EB0308">
        <w:rPr>
          <w:rFonts w:ascii="標楷體" w:eastAsia="標楷體" w:hAnsi="標楷體" w:hint="eastAsia"/>
          <w:sz w:val="32"/>
          <w:szCs w:val="28"/>
        </w:rPr>
        <w:t>527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</w:t>
      </w:r>
      <w:r w:rsidRPr="00EB0308">
        <w:rPr>
          <w:rFonts w:ascii="標楷體" w:eastAsia="標楷體" w:hAnsi="標楷體" w:hint="eastAsia"/>
          <w:sz w:val="32"/>
          <w:szCs w:val="28"/>
        </w:rPr>
        <w:t>9,160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元，</w:t>
      </w:r>
      <w:proofErr w:type="gramStart"/>
      <w:r w:rsidR="001139FF" w:rsidRPr="00EB0308">
        <w:rPr>
          <w:rFonts w:ascii="標楷體" w:eastAsia="標楷體" w:hAnsi="標楷體" w:hint="eastAsia"/>
          <w:sz w:val="32"/>
          <w:szCs w:val="28"/>
        </w:rPr>
        <w:t>本署已</w:t>
      </w:r>
      <w:proofErr w:type="gramEnd"/>
      <w:r w:rsidR="001139FF" w:rsidRPr="00EB0308">
        <w:rPr>
          <w:rFonts w:ascii="標楷體" w:eastAsia="標楷體" w:hAnsi="標楷體" w:hint="eastAsia"/>
          <w:sz w:val="32"/>
          <w:szCs w:val="28"/>
        </w:rPr>
        <w:t>核撥</w:t>
      </w:r>
      <w:r w:rsidRPr="00EB0308">
        <w:rPr>
          <w:rFonts w:ascii="標楷體" w:eastAsia="標楷體" w:hAnsi="標楷體" w:hint="eastAsia"/>
          <w:sz w:val="32"/>
          <w:szCs w:val="28"/>
        </w:rPr>
        <w:t>446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</w:t>
      </w:r>
      <w:r w:rsidRPr="00EB0308">
        <w:rPr>
          <w:rFonts w:ascii="標楷體" w:eastAsia="標楷體" w:hAnsi="標楷體" w:hint="eastAsia"/>
          <w:sz w:val="32"/>
          <w:szCs w:val="28"/>
        </w:rPr>
        <w:t>9,519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元，</w:t>
      </w:r>
      <w:r w:rsidR="001139FF" w:rsidRPr="00EB0308">
        <w:rPr>
          <w:rFonts w:eastAsia="標楷體" w:hAnsi="標楷體" w:hint="eastAsia"/>
          <w:sz w:val="32"/>
          <w:szCs w:val="28"/>
        </w:rPr>
        <w:t>工程已完工</w:t>
      </w:r>
      <w:r w:rsidR="001139FF" w:rsidRPr="00EB0308">
        <w:rPr>
          <w:rFonts w:eastAsia="標楷體" w:hAnsi="標楷體"/>
          <w:sz w:val="32"/>
          <w:szCs w:val="28"/>
        </w:rPr>
        <w:t>決算</w:t>
      </w:r>
      <w:r w:rsidRPr="00EB0308">
        <w:rPr>
          <w:rFonts w:eastAsia="標楷體" w:hAnsi="標楷體" w:hint="eastAsia"/>
          <w:sz w:val="32"/>
          <w:szCs w:val="28"/>
        </w:rPr>
        <w:t>，決算</w:t>
      </w:r>
      <w:r w:rsidR="001139FF" w:rsidRPr="00EB0308">
        <w:rPr>
          <w:rFonts w:eastAsia="標楷體" w:hAnsi="標楷體"/>
          <w:sz w:val="32"/>
          <w:szCs w:val="28"/>
        </w:rPr>
        <w:t>總經費為</w:t>
      </w:r>
      <w:r w:rsidRPr="00EB0308">
        <w:rPr>
          <w:rFonts w:ascii="標楷體" w:eastAsia="標楷體" w:hAnsi="標楷體" w:hint="eastAsia"/>
          <w:sz w:val="32"/>
          <w:szCs w:val="28"/>
        </w:rPr>
        <w:t>518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</w:t>
      </w:r>
      <w:r w:rsidRPr="00EB0308">
        <w:rPr>
          <w:rFonts w:ascii="標楷體" w:eastAsia="標楷體" w:hAnsi="標楷體" w:hint="eastAsia"/>
          <w:sz w:val="32"/>
          <w:szCs w:val="28"/>
        </w:rPr>
        <w:t>9,529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元</w:t>
      </w:r>
      <w:r w:rsidR="001139FF" w:rsidRPr="00EB0308">
        <w:rPr>
          <w:rFonts w:eastAsia="標楷體" w:hAnsi="標楷體"/>
          <w:sz w:val="32"/>
          <w:szCs w:val="28"/>
        </w:rPr>
        <w:t>，</w:t>
      </w:r>
      <w:r w:rsidRPr="00EB0308">
        <w:rPr>
          <w:rFonts w:eastAsia="標楷體" w:hAnsi="標楷體" w:hint="eastAsia"/>
          <w:sz w:val="32"/>
          <w:szCs w:val="28"/>
        </w:rPr>
        <w:t>已核銷</w:t>
      </w:r>
      <w:r w:rsidRPr="00EB0308">
        <w:rPr>
          <w:rFonts w:ascii="標楷體" w:eastAsia="標楷體" w:hAnsi="標楷體" w:hint="eastAsia"/>
          <w:sz w:val="32"/>
          <w:szCs w:val="28"/>
        </w:rPr>
        <w:t>425萬5,935元，結餘款21萬3,584元</w:t>
      </w:r>
      <w:r w:rsidRPr="00EB0308">
        <w:rPr>
          <w:rFonts w:eastAsia="標楷體" w:hAnsi="標楷體" w:hint="eastAsia"/>
          <w:sz w:val="32"/>
          <w:szCs w:val="28"/>
        </w:rPr>
        <w:t>已繳回，</w:t>
      </w:r>
      <w:r w:rsidRPr="00EB0308">
        <w:rPr>
          <w:rFonts w:eastAsia="標楷體" w:hAnsi="標楷體"/>
          <w:sz w:val="32"/>
          <w:szCs w:val="28"/>
        </w:rPr>
        <w:t>相關工程經費</w:t>
      </w:r>
      <w:r w:rsidRPr="00EB0308">
        <w:rPr>
          <w:rFonts w:eastAsia="標楷體" w:hAnsi="標楷體" w:hint="eastAsia"/>
          <w:sz w:val="32"/>
          <w:szCs w:val="28"/>
        </w:rPr>
        <w:t>該府並</w:t>
      </w:r>
      <w:r w:rsidRPr="00EB0308">
        <w:rPr>
          <w:rFonts w:eastAsia="標楷體" w:hAnsi="標楷體"/>
          <w:sz w:val="32"/>
          <w:szCs w:val="28"/>
        </w:rPr>
        <w:t>已支付廠商</w:t>
      </w:r>
      <w:r w:rsidRPr="00EB0308">
        <w:rPr>
          <w:rFonts w:eastAsia="標楷體" w:hAnsi="標楷體" w:hint="eastAsia"/>
          <w:sz w:val="32"/>
          <w:szCs w:val="28"/>
        </w:rPr>
        <w:t>，惟</w:t>
      </w:r>
      <w:r w:rsidR="00855A58" w:rsidRPr="00EB0308">
        <w:rPr>
          <w:rFonts w:eastAsia="標楷體" w:hAnsi="標楷體" w:hint="eastAsia"/>
          <w:sz w:val="32"/>
          <w:szCs w:val="28"/>
        </w:rPr>
        <w:t>本工程決算金額</w:t>
      </w:r>
      <w:r w:rsidRPr="00EB0308">
        <w:rPr>
          <w:rFonts w:eastAsia="標楷體" w:hAnsi="標楷體" w:hint="eastAsia"/>
          <w:sz w:val="32"/>
          <w:szCs w:val="28"/>
        </w:rPr>
        <w:t>經依補助比例</w:t>
      </w:r>
      <w:proofErr w:type="gramStart"/>
      <w:r w:rsidRPr="00EB0308">
        <w:rPr>
          <w:rFonts w:eastAsia="標楷體" w:hAnsi="標楷體" w:hint="eastAsia"/>
          <w:sz w:val="32"/>
          <w:szCs w:val="28"/>
        </w:rPr>
        <w:t>核算本署</w:t>
      </w:r>
      <w:r w:rsidR="001139FF" w:rsidRPr="00EB0308">
        <w:rPr>
          <w:rFonts w:eastAsia="標楷體" w:hAnsi="標楷體"/>
          <w:sz w:val="32"/>
          <w:szCs w:val="28"/>
        </w:rPr>
        <w:t>補助</w:t>
      </w:r>
      <w:proofErr w:type="gramEnd"/>
      <w:r w:rsidRPr="00EB0308">
        <w:rPr>
          <w:rFonts w:eastAsia="標楷體" w:hAnsi="標楷體" w:hint="eastAsia"/>
          <w:sz w:val="32"/>
          <w:szCs w:val="28"/>
        </w:rPr>
        <w:t>額度應為</w:t>
      </w:r>
      <w:r w:rsidRPr="00EB0308">
        <w:rPr>
          <w:rFonts w:ascii="標楷體" w:eastAsia="標楷體" w:hAnsi="標楷體" w:hint="eastAsia"/>
          <w:sz w:val="32"/>
          <w:szCs w:val="28"/>
        </w:rPr>
        <w:t>425</w:t>
      </w:r>
      <w:r w:rsidR="001139FF" w:rsidRPr="00EB0308">
        <w:rPr>
          <w:rFonts w:ascii="標楷體" w:eastAsia="標楷體" w:hAnsi="標楷體" w:hint="eastAsia"/>
          <w:sz w:val="32"/>
          <w:szCs w:val="28"/>
        </w:rPr>
        <w:t>萬</w:t>
      </w:r>
      <w:r w:rsidRPr="00EB0308">
        <w:rPr>
          <w:rFonts w:ascii="標楷體" w:eastAsia="標楷體" w:hAnsi="標楷體" w:hint="eastAsia"/>
          <w:sz w:val="32"/>
          <w:szCs w:val="28"/>
        </w:rPr>
        <w:t>5,414</w:t>
      </w:r>
      <w:r w:rsidR="001139FF" w:rsidRPr="005B6EC7">
        <w:rPr>
          <w:rFonts w:ascii="標楷體" w:eastAsia="標楷體" w:hAnsi="標楷體" w:hint="eastAsia"/>
          <w:sz w:val="32"/>
          <w:szCs w:val="28"/>
        </w:rPr>
        <w:t>元</w:t>
      </w:r>
      <w:r w:rsidR="001139FF" w:rsidRPr="005B6EC7">
        <w:rPr>
          <w:rFonts w:eastAsia="標楷體" w:hAnsi="標楷體"/>
          <w:sz w:val="32"/>
          <w:szCs w:val="28"/>
        </w:rPr>
        <w:t>，</w:t>
      </w:r>
      <w:r w:rsidR="00855A58" w:rsidRPr="005B6EC7">
        <w:rPr>
          <w:rFonts w:ascii="標楷體" w:eastAsia="標楷體" w:hAnsi="標楷體" w:hint="eastAsia"/>
          <w:sz w:val="32"/>
          <w:szCs w:val="28"/>
        </w:rPr>
        <w:t>溢領補助款521元(已核銷425萬5,935元-425萬5,414元=521元)請縣府繳</w:t>
      </w:r>
      <w:proofErr w:type="gramStart"/>
      <w:r w:rsidR="00855A58" w:rsidRPr="005B6EC7">
        <w:rPr>
          <w:rFonts w:ascii="標楷體" w:eastAsia="標楷體" w:hAnsi="標楷體" w:hint="eastAsia"/>
          <w:sz w:val="32"/>
          <w:szCs w:val="28"/>
        </w:rPr>
        <w:t>回本署第四</w:t>
      </w:r>
      <w:proofErr w:type="gramEnd"/>
      <w:r w:rsidR="00855A58" w:rsidRPr="005B6EC7">
        <w:rPr>
          <w:rFonts w:ascii="標楷體" w:eastAsia="標楷體" w:hAnsi="標楷體" w:hint="eastAsia"/>
          <w:sz w:val="32"/>
          <w:szCs w:val="28"/>
        </w:rPr>
        <w:t>河川局</w:t>
      </w:r>
      <w:r w:rsidR="001139FF" w:rsidRPr="005B6EC7">
        <w:rPr>
          <w:rFonts w:eastAsia="標楷體" w:hAnsi="標楷體"/>
          <w:sz w:val="32"/>
          <w:szCs w:val="28"/>
        </w:rPr>
        <w:t>。</w:t>
      </w:r>
    </w:p>
    <w:p w:rsidR="000301D4" w:rsidRPr="00B83128" w:rsidRDefault="000301D4" w:rsidP="00B83128">
      <w:pPr>
        <w:pStyle w:val="aa"/>
        <w:numPr>
          <w:ilvl w:val="0"/>
          <w:numId w:val="14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28"/>
        </w:rPr>
      </w:pPr>
      <w:r w:rsidRPr="00B83128">
        <w:rPr>
          <w:rFonts w:ascii="標楷體" w:eastAsia="標楷體" w:hAnsi="標楷體" w:hint="eastAsia"/>
          <w:sz w:val="32"/>
          <w:szCs w:val="28"/>
        </w:rPr>
        <w:t>治理工程用地：</w:t>
      </w:r>
      <w:r w:rsidRPr="00B83128">
        <w:rPr>
          <w:rFonts w:ascii="標楷體" w:eastAsia="標楷體" w:hAnsi="標楷體"/>
          <w:sz w:val="32"/>
          <w:szCs w:val="28"/>
        </w:rPr>
        <w:t>(</w:t>
      </w:r>
      <w:r w:rsidRPr="00B83128">
        <w:rPr>
          <w:rFonts w:ascii="標楷體" w:eastAsia="標楷體" w:hAnsi="標楷體" w:hint="eastAsia"/>
          <w:sz w:val="32"/>
          <w:szCs w:val="28"/>
        </w:rPr>
        <w:t>抽查補助用地費4件</w:t>
      </w:r>
      <w:r w:rsidRPr="00B83128">
        <w:rPr>
          <w:rFonts w:ascii="標楷體" w:eastAsia="標楷體" w:hAnsi="標楷體"/>
          <w:sz w:val="32"/>
          <w:szCs w:val="28"/>
        </w:rPr>
        <w:t>)</w:t>
      </w:r>
    </w:p>
    <w:p w:rsidR="000301D4" w:rsidRPr="00B83128" w:rsidRDefault="000301D4" w:rsidP="00BE0D43">
      <w:pPr>
        <w:pStyle w:val="aa"/>
        <w:numPr>
          <w:ilvl w:val="0"/>
          <w:numId w:val="3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83128">
        <w:rPr>
          <w:rFonts w:ascii="標楷體" w:eastAsia="標楷體" w:hAnsi="標楷體" w:hint="eastAsia"/>
          <w:sz w:val="32"/>
          <w:szCs w:val="32"/>
        </w:rPr>
        <w:t>「石</w:t>
      </w:r>
      <w:proofErr w:type="gramStart"/>
      <w:r w:rsidRPr="00B83128">
        <w:rPr>
          <w:rFonts w:ascii="標楷體" w:eastAsia="標楷體" w:hAnsi="標楷體" w:hint="eastAsia"/>
          <w:sz w:val="32"/>
          <w:szCs w:val="32"/>
        </w:rPr>
        <w:t>笱</w:t>
      </w:r>
      <w:proofErr w:type="gramEnd"/>
      <w:r w:rsidRPr="00B83128">
        <w:rPr>
          <w:rFonts w:ascii="標楷體" w:eastAsia="標楷體" w:hAnsi="標楷體" w:hint="eastAsia"/>
          <w:sz w:val="32"/>
          <w:szCs w:val="32"/>
        </w:rPr>
        <w:t>排水支線(第五期)改善工程</w:t>
      </w:r>
      <w:proofErr w:type="gramStart"/>
      <w:r w:rsidRPr="00B83128">
        <w:rPr>
          <w:rFonts w:ascii="標楷體" w:eastAsia="標楷體" w:hAnsi="標楷體" w:hint="eastAsia"/>
          <w:sz w:val="32"/>
          <w:szCs w:val="32"/>
        </w:rPr>
        <w:t>併辦土石標</w:t>
      </w:r>
      <w:proofErr w:type="gramEnd"/>
      <w:r w:rsidRPr="00B83128">
        <w:rPr>
          <w:rFonts w:ascii="標楷體" w:eastAsia="標楷體" w:hAnsi="標楷體" w:hint="eastAsia"/>
          <w:sz w:val="32"/>
          <w:szCs w:val="32"/>
        </w:rPr>
        <w:t>售(一、二工區)」中央補助用地費206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750千元，已請撥168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183千元，包括協議價購167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870千元、用地作業費313千元，尚未辦理決算。</w:t>
      </w:r>
    </w:p>
    <w:p w:rsidR="000301D4" w:rsidRPr="00B83128" w:rsidRDefault="000301D4" w:rsidP="00BE0D43">
      <w:pPr>
        <w:pStyle w:val="aa"/>
        <w:numPr>
          <w:ilvl w:val="0"/>
          <w:numId w:val="3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83128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B83128">
        <w:rPr>
          <w:rFonts w:ascii="標楷體" w:eastAsia="標楷體" w:hAnsi="標楷體" w:hint="eastAsia"/>
          <w:sz w:val="32"/>
          <w:szCs w:val="32"/>
        </w:rPr>
        <w:t>麻剪溝</w:t>
      </w:r>
      <w:proofErr w:type="gramEnd"/>
      <w:r w:rsidRPr="00B83128">
        <w:rPr>
          <w:rFonts w:ascii="標楷體" w:eastAsia="標楷體" w:hAnsi="標楷體" w:hint="eastAsia"/>
          <w:sz w:val="32"/>
          <w:szCs w:val="32"/>
        </w:rPr>
        <w:t>排水</w:t>
      </w:r>
      <w:proofErr w:type="gramStart"/>
      <w:r w:rsidRPr="00B83128">
        <w:rPr>
          <w:rFonts w:ascii="標楷體" w:eastAsia="標楷體" w:hAnsi="標楷體" w:hint="eastAsia"/>
          <w:sz w:val="32"/>
          <w:szCs w:val="32"/>
        </w:rPr>
        <w:t>滯洪池工程</w:t>
      </w:r>
      <w:proofErr w:type="gramEnd"/>
      <w:r w:rsidRPr="00B83128">
        <w:rPr>
          <w:rFonts w:ascii="標楷體" w:eastAsia="標楷體" w:hAnsi="標楷體" w:hint="eastAsia"/>
          <w:sz w:val="32"/>
          <w:szCs w:val="32"/>
        </w:rPr>
        <w:t>(第一期)」中央補助用地費10,720千元，已請撥4</w:t>
      </w:r>
      <w:r w:rsidR="003969B6">
        <w:rPr>
          <w:rFonts w:ascii="標楷體" w:eastAsia="標楷體" w:hAnsi="標楷體" w:hint="eastAsia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318千元，包括協議價購3,002千元、用地作業費1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316千元，尚未辦理決算。</w:t>
      </w:r>
    </w:p>
    <w:p w:rsidR="000301D4" w:rsidRPr="00B83128" w:rsidRDefault="000301D4" w:rsidP="00BE0D43">
      <w:pPr>
        <w:pStyle w:val="aa"/>
        <w:numPr>
          <w:ilvl w:val="0"/>
          <w:numId w:val="3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83128">
        <w:rPr>
          <w:rFonts w:ascii="標楷體" w:eastAsia="標楷體" w:hAnsi="標楷體" w:hint="eastAsia"/>
          <w:sz w:val="32"/>
          <w:szCs w:val="32"/>
        </w:rPr>
        <w:t>「萬興</w:t>
      </w:r>
      <w:proofErr w:type="gramStart"/>
      <w:r w:rsidRPr="00B83128">
        <w:rPr>
          <w:rFonts w:ascii="標楷體" w:eastAsia="標楷體" w:hAnsi="標楷體" w:hint="eastAsia"/>
          <w:sz w:val="32"/>
          <w:szCs w:val="32"/>
        </w:rPr>
        <w:t>滯洪池新建</w:t>
      </w:r>
      <w:proofErr w:type="gramEnd"/>
      <w:r w:rsidRPr="00B83128">
        <w:rPr>
          <w:rFonts w:ascii="標楷體" w:eastAsia="標楷體" w:hAnsi="標楷體" w:hint="eastAsia"/>
          <w:sz w:val="32"/>
          <w:szCs w:val="32"/>
        </w:rPr>
        <w:t>工程(第一期)」中央補助用地費26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130千元，已請撥8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845千元，包括協議價購5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709千元及用地作業費3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136千元，尚未辦理決算。</w:t>
      </w:r>
    </w:p>
    <w:p w:rsidR="000301D4" w:rsidRPr="00B83128" w:rsidRDefault="000301D4" w:rsidP="00BE0D43">
      <w:pPr>
        <w:pStyle w:val="aa"/>
        <w:numPr>
          <w:ilvl w:val="0"/>
          <w:numId w:val="31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83128">
        <w:rPr>
          <w:rFonts w:ascii="標楷體" w:eastAsia="標楷體" w:hAnsi="標楷體" w:hint="eastAsia"/>
          <w:sz w:val="32"/>
          <w:szCs w:val="32"/>
        </w:rPr>
        <w:t>「第四放水路</w:t>
      </w:r>
      <w:proofErr w:type="gramStart"/>
      <w:r w:rsidRPr="00B83128">
        <w:rPr>
          <w:rFonts w:ascii="標楷體" w:eastAsia="標楷體" w:hAnsi="標楷體" w:hint="eastAsia"/>
          <w:sz w:val="32"/>
          <w:szCs w:val="32"/>
        </w:rPr>
        <w:t>滯洪池新建</w:t>
      </w:r>
      <w:proofErr w:type="gramEnd"/>
      <w:r w:rsidRPr="00B83128">
        <w:rPr>
          <w:rFonts w:ascii="標楷體" w:eastAsia="標楷體" w:hAnsi="標楷體" w:hint="eastAsia"/>
          <w:sz w:val="32"/>
          <w:szCs w:val="32"/>
        </w:rPr>
        <w:t>工程(第一期)」中央補助用地費9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380千元，已請撥7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421千元，包括協議價購4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998千元及用地作業費2</w:t>
      </w:r>
      <w:r w:rsidRPr="00B83128">
        <w:rPr>
          <w:rFonts w:ascii="標楷體" w:eastAsia="標楷體" w:hAnsi="標楷體"/>
          <w:sz w:val="32"/>
          <w:szCs w:val="32"/>
        </w:rPr>
        <w:t>,</w:t>
      </w:r>
      <w:r w:rsidRPr="00B83128">
        <w:rPr>
          <w:rFonts w:ascii="標楷體" w:eastAsia="標楷體" w:hAnsi="標楷體" w:hint="eastAsia"/>
          <w:sz w:val="32"/>
          <w:szCs w:val="32"/>
        </w:rPr>
        <w:t>423千元，尚未辦</w:t>
      </w:r>
      <w:r w:rsidRPr="00B83128">
        <w:rPr>
          <w:rFonts w:ascii="標楷體" w:eastAsia="標楷體" w:hAnsi="標楷體" w:hint="eastAsia"/>
          <w:sz w:val="32"/>
          <w:szCs w:val="32"/>
        </w:rPr>
        <w:lastRenderedPageBreak/>
        <w:t>理決算。</w:t>
      </w:r>
    </w:p>
    <w:p w:rsidR="00855A58" w:rsidRPr="00EB0308" w:rsidRDefault="001D4FEC" w:rsidP="001D4FEC">
      <w:pPr>
        <w:spacing w:line="500" w:lineRule="exact"/>
        <w:jc w:val="both"/>
        <w:rPr>
          <w:rFonts w:eastAsia="標楷體" w:hAnsi="標楷體"/>
          <w:b/>
          <w:sz w:val="32"/>
          <w:szCs w:val="28"/>
        </w:rPr>
      </w:pPr>
      <w:r w:rsidRPr="00EB0308">
        <w:rPr>
          <w:rFonts w:eastAsia="標楷體" w:hAnsi="標楷體" w:hint="eastAsia"/>
          <w:b/>
          <w:sz w:val="32"/>
          <w:szCs w:val="28"/>
        </w:rPr>
        <w:t xml:space="preserve">     </w:t>
      </w:r>
      <w:r w:rsidR="00855A58" w:rsidRPr="00EB0308">
        <w:rPr>
          <w:rFonts w:eastAsia="標楷體" w:hAnsi="標楷體" w:hint="eastAsia"/>
          <w:b/>
          <w:sz w:val="32"/>
          <w:szCs w:val="28"/>
        </w:rPr>
        <w:t>前瞻基礎建設</w:t>
      </w:r>
      <w:r w:rsidR="004F28A7" w:rsidRPr="00EB0308">
        <w:rPr>
          <w:rFonts w:eastAsia="標楷體" w:hAnsi="標楷體" w:hint="eastAsia"/>
          <w:b/>
          <w:sz w:val="32"/>
          <w:szCs w:val="28"/>
        </w:rPr>
        <w:t>計畫</w:t>
      </w:r>
    </w:p>
    <w:p w:rsidR="009A4FA2" w:rsidRPr="00EB0308" w:rsidRDefault="009A4FA2" w:rsidP="009A4FA2">
      <w:pPr>
        <w:pStyle w:val="aa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B0308">
        <w:rPr>
          <w:rFonts w:ascii="標楷體" w:eastAsia="標楷體" w:hAnsi="標楷體" w:hint="eastAsia"/>
          <w:sz w:val="32"/>
          <w:szCs w:val="28"/>
        </w:rPr>
        <w:t>補助工程</w:t>
      </w:r>
      <w:r w:rsidRPr="00EB0308">
        <w:rPr>
          <w:rFonts w:ascii="標楷體" w:eastAsia="標楷體" w:hAnsi="標楷體" w:hint="eastAsia"/>
          <w:sz w:val="32"/>
          <w:szCs w:val="32"/>
        </w:rPr>
        <w:t>：</w:t>
      </w:r>
    </w:p>
    <w:p w:rsidR="009A4FA2" w:rsidRPr="00EB0308" w:rsidRDefault="009A4FA2" w:rsidP="00BE0D43">
      <w:pPr>
        <w:pStyle w:val="aa"/>
        <w:numPr>
          <w:ilvl w:val="0"/>
          <w:numId w:val="4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B0308">
        <w:rPr>
          <w:rFonts w:ascii="標楷體" w:eastAsia="標楷體" w:hAnsi="標楷體" w:hint="eastAsia"/>
          <w:sz w:val="32"/>
          <w:szCs w:val="28"/>
        </w:rPr>
        <w:t>縣市管河川及區域排水整體改善計畫</w:t>
      </w:r>
      <w:r w:rsidRPr="00EB0308">
        <w:rPr>
          <w:rFonts w:ascii="標楷體" w:eastAsia="標楷體" w:hAnsi="標楷體" w:hint="eastAsia"/>
          <w:sz w:val="32"/>
          <w:szCs w:val="32"/>
        </w:rPr>
        <w:t>：</w:t>
      </w:r>
      <w:r w:rsidRPr="00EB0308">
        <w:rPr>
          <w:rFonts w:ascii="標楷體" w:eastAsia="標楷體" w:hAnsi="標楷體"/>
          <w:sz w:val="32"/>
          <w:szCs w:val="32"/>
        </w:rPr>
        <w:t>(</w:t>
      </w:r>
      <w:r w:rsidRPr="00EB0308">
        <w:rPr>
          <w:rFonts w:ascii="標楷體" w:eastAsia="標楷體" w:hAnsi="標楷體" w:hint="eastAsia"/>
          <w:sz w:val="32"/>
          <w:szCs w:val="32"/>
        </w:rPr>
        <w:t>抽查1件，經查已納入該府</w:t>
      </w:r>
      <w:proofErr w:type="gramStart"/>
      <w:r w:rsidRPr="00EB0308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EB0308">
        <w:rPr>
          <w:rFonts w:ascii="標楷體" w:eastAsia="標楷體" w:hAnsi="標楷體" w:hint="eastAsia"/>
          <w:sz w:val="32"/>
          <w:szCs w:val="32"/>
        </w:rPr>
        <w:t>年度預算。</w:t>
      </w:r>
      <w:r w:rsidRPr="00EB0308">
        <w:rPr>
          <w:rFonts w:ascii="標楷體" w:eastAsia="標楷體" w:hAnsi="標楷體"/>
          <w:sz w:val="32"/>
          <w:szCs w:val="32"/>
        </w:rPr>
        <w:t>)</w:t>
      </w:r>
    </w:p>
    <w:p w:rsidR="009A4FA2" w:rsidRPr="00EB0308" w:rsidRDefault="009A4FA2" w:rsidP="009A4FA2">
      <w:pPr>
        <w:pStyle w:val="aa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28"/>
        </w:rPr>
      </w:pPr>
      <w:r w:rsidRPr="00EB0308">
        <w:rPr>
          <w:rFonts w:ascii="標楷體" w:eastAsia="標楷體" w:hAnsi="標楷體" w:hint="eastAsia"/>
          <w:sz w:val="32"/>
          <w:szCs w:val="32"/>
        </w:rPr>
        <w:t>舊社排水(第二期)改善及橋梁改建工程-改善工程-</w:t>
      </w:r>
      <w:r w:rsidRPr="00EB0308">
        <w:rPr>
          <w:rFonts w:ascii="標楷體" w:eastAsia="標楷體" w:hAnsi="標楷體" w:hint="eastAsia"/>
          <w:sz w:val="32"/>
          <w:szCs w:val="28"/>
        </w:rPr>
        <w:t>本工程核定中央補助</w:t>
      </w:r>
      <w:r w:rsidR="00DE5C7B" w:rsidRPr="00EB0308">
        <w:rPr>
          <w:rFonts w:ascii="標楷體" w:eastAsia="標楷體" w:hAnsi="標楷體" w:hint="eastAsia"/>
          <w:sz w:val="32"/>
          <w:szCs w:val="28"/>
        </w:rPr>
        <w:t>經費</w:t>
      </w:r>
      <w:r w:rsidRPr="00EB0308">
        <w:rPr>
          <w:rFonts w:ascii="標楷體" w:eastAsia="標楷體" w:hAnsi="標楷體" w:hint="eastAsia"/>
          <w:sz w:val="32"/>
          <w:szCs w:val="28"/>
        </w:rPr>
        <w:t>2</w:t>
      </w:r>
      <w:r w:rsidR="003B0FD8" w:rsidRPr="00EB0308">
        <w:rPr>
          <w:rFonts w:ascii="標楷體" w:eastAsia="標楷體" w:hAnsi="標楷體" w:hint="eastAsia"/>
          <w:sz w:val="32"/>
          <w:szCs w:val="28"/>
        </w:rPr>
        <w:t>億</w:t>
      </w:r>
      <w:r w:rsidRPr="00EB0308">
        <w:rPr>
          <w:rFonts w:ascii="標楷體" w:eastAsia="標楷體" w:hAnsi="標楷體" w:hint="eastAsia"/>
          <w:sz w:val="32"/>
          <w:szCs w:val="28"/>
        </w:rPr>
        <w:t>2,000萬元，本件工程僅辦理委託設計技術服務部分發包，主體工程部分尚未辦理發包，</w:t>
      </w:r>
      <w:proofErr w:type="gramStart"/>
      <w:r w:rsidRPr="00EB0308">
        <w:rPr>
          <w:rFonts w:ascii="標楷體" w:eastAsia="標楷體" w:hAnsi="標楷體" w:hint="eastAsia"/>
          <w:sz w:val="32"/>
          <w:szCs w:val="28"/>
        </w:rPr>
        <w:t>本署已</w:t>
      </w:r>
      <w:proofErr w:type="gramEnd"/>
      <w:r w:rsidRPr="00EB0308">
        <w:rPr>
          <w:rFonts w:ascii="標楷體" w:eastAsia="標楷體" w:hAnsi="標楷體" w:hint="eastAsia"/>
          <w:sz w:val="32"/>
          <w:szCs w:val="28"/>
        </w:rPr>
        <w:t>核撥委託設計費部分第一期款</w:t>
      </w:r>
      <w:r w:rsidR="003B0FD8" w:rsidRPr="00EB0308">
        <w:rPr>
          <w:rFonts w:ascii="標楷體" w:eastAsia="標楷體" w:hAnsi="標楷體" w:hint="eastAsia"/>
          <w:sz w:val="32"/>
          <w:szCs w:val="28"/>
        </w:rPr>
        <w:t>1</w:t>
      </w:r>
      <w:r w:rsidRPr="00EB0308">
        <w:rPr>
          <w:rFonts w:ascii="標楷體" w:eastAsia="標楷體" w:hAnsi="標楷體" w:hint="eastAsia"/>
          <w:sz w:val="32"/>
          <w:szCs w:val="28"/>
        </w:rPr>
        <w:t>39</w:t>
      </w:r>
      <w:r w:rsidR="003B0FD8" w:rsidRPr="00EB0308">
        <w:rPr>
          <w:rFonts w:ascii="標楷體" w:eastAsia="標楷體" w:hAnsi="標楷體" w:hint="eastAsia"/>
          <w:sz w:val="32"/>
          <w:szCs w:val="28"/>
        </w:rPr>
        <w:t>萬</w:t>
      </w:r>
      <w:r w:rsidRPr="00EB0308">
        <w:rPr>
          <w:rFonts w:ascii="標楷體" w:eastAsia="標楷體" w:hAnsi="標楷體" w:hint="eastAsia"/>
          <w:sz w:val="32"/>
          <w:szCs w:val="28"/>
        </w:rPr>
        <w:t>9,208元，尚未辦理核銷。</w:t>
      </w:r>
    </w:p>
    <w:p w:rsidR="009A4FA2" w:rsidRPr="00EB0308" w:rsidRDefault="009A4FA2" w:rsidP="00BE0D43">
      <w:pPr>
        <w:pStyle w:val="aa"/>
        <w:numPr>
          <w:ilvl w:val="0"/>
          <w:numId w:val="4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B0308">
        <w:rPr>
          <w:rFonts w:ascii="標楷體" w:eastAsia="標楷體" w:hAnsi="標楷體" w:hint="eastAsia"/>
          <w:sz w:val="32"/>
          <w:szCs w:val="28"/>
        </w:rPr>
        <w:t>全國水環境改善計畫：</w:t>
      </w:r>
      <w:r w:rsidRPr="00EB0308">
        <w:rPr>
          <w:rFonts w:ascii="標楷體" w:eastAsia="標楷體" w:hAnsi="標楷體"/>
          <w:sz w:val="32"/>
          <w:szCs w:val="28"/>
        </w:rPr>
        <w:t>(</w:t>
      </w:r>
      <w:r w:rsidRPr="00EB0308">
        <w:rPr>
          <w:rFonts w:ascii="標楷體" w:eastAsia="標楷體" w:hAnsi="標楷體" w:hint="eastAsia"/>
          <w:sz w:val="32"/>
          <w:szCs w:val="32"/>
        </w:rPr>
        <w:t>抽查1件，經查已納入該府</w:t>
      </w:r>
      <w:proofErr w:type="gramStart"/>
      <w:r w:rsidRPr="00EB0308">
        <w:rPr>
          <w:rFonts w:ascii="標楷體" w:eastAsia="標楷體" w:hAnsi="標楷體" w:hint="eastAsia"/>
          <w:sz w:val="32"/>
          <w:szCs w:val="28"/>
        </w:rPr>
        <w:t>107</w:t>
      </w:r>
      <w:proofErr w:type="gramEnd"/>
      <w:r w:rsidRPr="00EB0308">
        <w:rPr>
          <w:rFonts w:ascii="標楷體" w:eastAsia="標楷體" w:hAnsi="標楷體" w:hint="eastAsia"/>
          <w:sz w:val="32"/>
          <w:szCs w:val="32"/>
        </w:rPr>
        <w:t>年度預算。</w:t>
      </w:r>
      <w:r w:rsidRPr="00EB0308">
        <w:rPr>
          <w:rFonts w:ascii="標楷體" w:eastAsia="標楷體" w:hAnsi="標楷體"/>
          <w:sz w:val="32"/>
          <w:szCs w:val="32"/>
        </w:rPr>
        <w:t>)</w:t>
      </w:r>
    </w:p>
    <w:p w:rsidR="00E4128B" w:rsidRDefault="009A4FA2" w:rsidP="00E4128B">
      <w:pPr>
        <w:pStyle w:val="aa"/>
        <w:numPr>
          <w:ilvl w:val="0"/>
          <w:numId w:val="33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B0308">
        <w:rPr>
          <w:rFonts w:ascii="標楷體" w:eastAsia="標楷體" w:hAnsi="標楷體" w:hint="eastAsia"/>
          <w:sz w:val="32"/>
          <w:szCs w:val="32"/>
        </w:rPr>
        <w:t>芳苑濕地紅樹林暨其周邊整體環境改善-</w:t>
      </w:r>
      <w:r w:rsidRPr="00EB0308">
        <w:rPr>
          <w:rFonts w:ascii="標楷體" w:eastAsia="標楷體" w:hAnsi="標楷體" w:hint="eastAsia"/>
          <w:sz w:val="32"/>
          <w:szCs w:val="28"/>
        </w:rPr>
        <w:t>本工程核定經費9</w:t>
      </w:r>
      <w:r w:rsidRPr="00EB0308">
        <w:rPr>
          <w:rFonts w:ascii="標楷體" w:eastAsia="標楷體" w:hAnsi="標楷體"/>
          <w:sz w:val="32"/>
          <w:szCs w:val="28"/>
        </w:rPr>
        <w:t>,</w:t>
      </w:r>
      <w:r w:rsidRPr="00EB0308">
        <w:rPr>
          <w:rFonts w:ascii="標楷體" w:eastAsia="標楷體" w:hAnsi="標楷體" w:hint="eastAsia"/>
          <w:sz w:val="32"/>
          <w:szCs w:val="28"/>
        </w:rPr>
        <w:t>0</w:t>
      </w:r>
      <w:r w:rsidRPr="00EB0308">
        <w:rPr>
          <w:rFonts w:ascii="標楷體" w:eastAsia="標楷體" w:hAnsi="標楷體"/>
          <w:sz w:val="32"/>
          <w:szCs w:val="28"/>
        </w:rPr>
        <w:t>00</w:t>
      </w:r>
      <w:r w:rsidRPr="00EB0308">
        <w:rPr>
          <w:rFonts w:ascii="標楷體" w:eastAsia="標楷體" w:hAnsi="標楷體" w:hint="eastAsia"/>
          <w:sz w:val="32"/>
          <w:szCs w:val="28"/>
        </w:rPr>
        <w:t>萬元，中央補助</w:t>
      </w:r>
      <w:r w:rsidRPr="00EB0308">
        <w:rPr>
          <w:rFonts w:ascii="標楷體" w:eastAsia="標楷體" w:hAnsi="標楷體"/>
          <w:sz w:val="32"/>
          <w:szCs w:val="28"/>
        </w:rPr>
        <w:t>82%</w:t>
      </w:r>
      <w:r w:rsidRPr="00EB0308">
        <w:rPr>
          <w:rFonts w:ascii="標楷體" w:eastAsia="標楷體" w:hAnsi="標楷體" w:hint="eastAsia"/>
          <w:sz w:val="32"/>
          <w:szCs w:val="28"/>
        </w:rPr>
        <w:t>計7,380萬元，</w:t>
      </w:r>
      <w:r w:rsidR="00D15C81" w:rsidRPr="00EB0308">
        <w:rPr>
          <w:rFonts w:ascii="標楷體" w:eastAsia="標楷體" w:hAnsi="標楷體" w:hint="eastAsia"/>
          <w:sz w:val="32"/>
          <w:szCs w:val="28"/>
        </w:rPr>
        <w:t>發包</w:t>
      </w:r>
      <w:r w:rsidRPr="00EB0308">
        <w:rPr>
          <w:rFonts w:ascii="標楷體" w:eastAsia="標楷體" w:hAnsi="標楷體"/>
          <w:sz w:val="32"/>
          <w:szCs w:val="28"/>
        </w:rPr>
        <w:t>總經費為</w:t>
      </w:r>
      <w:r w:rsidRPr="00EB0308">
        <w:rPr>
          <w:rFonts w:ascii="標楷體" w:eastAsia="標楷體" w:hAnsi="標楷體" w:hint="eastAsia"/>
          <w:sz w:val="32"/>
          <w:szCs w:val="28"/>
        </w:rPr>
        <w:t>8,</w:t>
      </w:r>
      <w:r w:rsidR="00FA7220" w:rsidRPr="00EB0308">
        <w:rPr>
          <w:rFonts w:ascii="標楷體" w:eastAsia="標楷體" w:hAnsi="標楷體" w:hint="eastAsia"/>
          <w:sz w:val="32"/>
          <w:szCs w:val="28"/>
        </w:rPr>
        <w:t>134</w:t>
      </w:r>
      <w:r w:rsidRPr="00EB0308">
        <w:rPr>
          <w:rFonts w:ascii="標楷體" w:eastAsia="標楷體" w:hAnsi="標楷體" w:hint="eastAsia"/>
          <w:sz w:val="32"/>
          <w:szCs w:val="28"/>
        </w:rPr>
        <w:t>萬</w:t>
      </w:r>
      <w:r w:rsidR="00FA7220" w:rsidRPr="00EB0308">
        <w:rPr>
          <w:rFonts w:ascii="標楷體" w:eastAsia="標楷體" w:hAnsi="標楷體" w:hint="eastAsia"/>
          <w:sz w:val="32"/>
          <w:szCs w:val="28"/>
        </w:rPr>
        <w:t>3,</w:t>
      </w:r>
      <w:r w:rsidRPr="00EB0308">
        <w:rPr>
          <w:rFonts w:ascii="標楷體" w:eastAsia="標楷體" w:hAnsi="標楷體" w:hint="eastAsia"/>
          <w:sz w:val="32"/>
          <w:szCs w:val="28"/>
        </w:rPr>
        <w:t>838元</w:t>
      </w:r>
      <w:r w:rsidRPr="00EB0308">
        <w:rPr>
          <w:rFonts w:ascii="標楷體" w:eastAsia="標楷體" w:hAnsi="標楷體"/>
          <w:sz w:val="32"/>
          <w:szCs w:val="28"/>
        </w:rPr>
        <w:t>，</w:t>
      </w:r>
      <w:proofErr w:type="gramStart"/>
      <w:r w:rsidRPr="00EB0308">
        <w:rPr>
          <w:rFonts w:ascii="標楷體" w:eastAsia="標楷體" w:hAnsi="標楷體"/>
          <w:sz w:val="32"/>
          <w:szCs w:val="28"/>
        </w:rPr>
        <w:t>本署</w:t>
      </w:r>
      <w:r w:rsidRPr="00EB0308">
        <w:rPr>
          <w:rFonts w:ascii="標楷體" w:eastAsia="標楷體" w:hAnsi="標楷體" w:hint="eastAsia"/>
          <w:sz w:val="32"/>
          <w:szCs w:val="28"/>
        </w:rPr>
        <w:t>依</w:t>
      </w:r>
      <w:proofErr w:type="gramEnd"/>
      <w:r w:rsidRPr="00EB0308">
        <w:rPr>
          <w:rFonts w:ascii="標楷體" w:eastAsia="標楷體" w:hAnsi="標楷體" w:hint="eastAsia"/>
          <w:sz w:val="32"/>
          <w:szCs w:val="28"/>
        </w:rPr>
        <w:t>比例</w:t>
      </w:r>
      <w:r w:rsidRPr="00EB0308">
        <w:rPr>
          <w:rFonts w:ascii="標楷體" w:eastAsia="標楷體" w:hAnsi="標楷體"/>
          <w:sz w:val="32"/>
          <w:szCs w:val="28"/>
        </w:rPr>
        <w:t>補助</w:t>
      </w:r>
      <w:r w:rsidR="003B0FD8" w:rsidRPr="00EB0308">
        <w:rPr>
          <w:rFonts w:ascii="標楷體" w:eastAsia="標楷體" w:hAnsi="標楷體" w:hint="eastAsia"/>
          <w:sz w:val="32"/>
          <w:szCs w:val="28"/>
        </w:rPr>
        <w:t>6</w:t>
      </w:r>
      <w:r w:rsidRPr="00EB0308">
        <w:rPr>
          <w:rFonts w:ascii="標楷體" w:eastAsia="標楷體" w:hAnsi="標楷體" w:hint="eastAsia"/>
          <w:sz w:val="32"/>
          <w:szCs w:val="28"/>
        </w:rPr>
        <w:t>,670萬1,947元</w:t>
      </w:r>
      <w:r w:rsidRPr="00EB0308">
        <w:rPr>
          <w:rFonts w:ascii="標楷體" w:eastAsia="標楷體" w:hAnsi="標楷體"/>
          <w:sz w:val="32"/>
          <w:szCs w:val="28"/>
        </w:rPr>
        <w:t>，</w:t>
      </w:r>
      <w:proofErr w:type="gramStart"/>
      <w:r w:rsidRPr="00EB0308">
        <w:rPr>
          <w:rFonts w:ascii="標楷體" w:eastAsia="標楷體" w:hAnsi="標楷體" w:hint="eastAsia"/>
          <w:sz w:val="32"/>
          <w:szCs w:val="28"/>
        </w:rPr>
        <w:t>本署已</w:t>
      </w:r>
      <w:proofErr w:type="gramEnd"/>
      <w:r w:rsidRPr="00EB0308">
        <w:rPr>
          <w:rFonts w:ascii="標楷體" w:eastAsia="標楷體" w:hAnsi="標楷體" w:hint="eastAsia"/>
          <w:sz w:val="32"/>
          <w:szCs w:val="28"/>
        </w:rPr>
        <w:t>核撥發包工作費50% 計3,295萬5,800元，尚未辦理</w:t>
      </w:r>
      <w:r w:rsidRPr="00EB0308">
        <w:rPr>
          <w:rFonts w:ascii="標楷體" w:eastAsia="標楷體" w:hAnsi="標楷體"/>
          <w:sz w:val="32"/>
          <w:szCs w:val="28"/>
        </w:rPr>
        <w:t>核銷</w:t>
      </w:r>
      <w:r w:rsidRPr="00EB0308">
        <w:rPr>
          <w:rFonts w:ascii="標楷體" w:eastAsia="標楷體" w:hAnsi="標楷體" w:hint="eastAsia"/>
          <w:sz w:val="32"/>
          <w:szCs w:val="32"/>
        </w:rPr>
        <w:t>。</w:t>
      </w:r>
    </w:p>
    <w:p w:rsidR="000301D4" w:rsidRDefault="000301D4" w:rsidP="000301D4">
      <w:pPr>
        <w:pStyle w:val="aa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28"/>
        </w:rPr>
      </w:pPr>
      <w:r w:rsidRPr="00EB0308">
        <w:rPr>
          <w:rFonts w:ascii="標楷體" w:eastAsia="標楷體" w:hAnsi="標楷體" w:hint="eastAsia"/>
          <w:sz w:val="32"/>
          <w:szCs w:val="28"/>
        </w:rPr>
        <w:t>治理工程用地：</w:t>
      </w:r>
      <w:r w:rsidRPr="00EB0308">
        <w:rPr>
          <w:rFonts w:ascii="標楷體" w:eastAsia="標楷體" w:hAnsi="標楷體"/>
          <w:sz w:val="32"/>
          <w:szCs w:val="28"/>
        </w:rPr>
        <w:t>(</w:t>
      </w:r>
      <w:r w:rsidRPr="00EB0308">
        <w:rPr>
          <w:rFonts w:ascii="標楷體" w:eastAsia="標楷體" w:hAnsi="標楷體" w:hint="eastAsia"/>
          <w:sz w:val="32"/>
          <w:szCs w:val="28"/>
        </w:rPr>
        <w:t>抽查補助用地費2件</w:t>
      </w:r>
      <w:r w:rsidRPr="00EB0308">
        <w:rPr>
          <w:rFonts w:ascii="標楷體" w:eastAsia="標楷體" w:hAnsi="標楷體"/>
          <w:sz w:val="32"/>
          <w:szCs w:val="28"/>
        </w:rPr>
        <w:t>)</w:t>
      </w:r>
    </w:p>
    <w:p w:rsidR="000301D4" w:rsidRPr="00EB0308" w:rsidRDefault="000301D4" w:rsidP="000301D4">
      <w:pPr>
        <w:pStyle w:val="aa"/>
        <w:numPr>
          <w:ilvl w:val="0"/>
          <w:numId w:val="41"/>
        </w:numPr>
        <w:spacing w:line="500" w:lineRule="exact"/>
        <w:ind w:leftChars="0"/>
        <w:jc w:val="both"/>
        <w:rPr>
          <w:rFonts w:eastAsia="標楷體"/>
          <w:sz w:val="32"/>
          <w:szCs w:val="32"/>
        </w:rPr>
      </w:pPr>
      <w:r w:rsidRPr="00EB0308">
        <w:rPr>
          <w:rFonts w:eastAsia="標楷體"/>
          <w:sz w:val="32"/>
          <w:szCs w:val="32"/>
        </w:rPr>
        <w:t>「</w:t>
      </w:r>
      <w:proofErr w:type="gramStart"/>
      <w:r w:rsidRPr="00EB0308">
        <w:rPr>
          <w:rFonts w:eastAsia="標楷體"/>
          <w:sz w:val="32"/>
          <w:szCs w:val="32"/>
        </w:rPr>
        <w:t>東溝排水</w:t>
      </w:r>
      <w:proofErr w:type="gramEnd"/>
      <w:r w:rsidRPr="00EB0308">
        <w:rPr>
          <w:rFonts w:eastAsia="標楷體"/>
          <w:sz w:val="32"/>
          <w:szCs w:val="32"/>
        </w:rPr>
        <w:t>(</w:t>
      </w:r>
      <w:r w:rsidRPr="00EB0308">
        <w:rPr>
          <w:rFonts w:eastAsia="標楷體"/>
          <w:sz w:val="32"/>
          <w:szCs w:val="32"/>
        </w:rPr>
        <w:t>第一期</w:t>
      </w:r>
      <w:r w:rsidRPr="00EB0308">
        <w:rPr>
          <w:rFonts w:eastAsia="標楷體"/>
          <w:sz w:val="32"/>
          <w:szCs w:val="32"/>
        </w:rPr>
        <w:t>)</w:t>
      </w:r>
      <w:r w:rsidRPr="00EB0308">
        <w:rPr>
          <w:rFonts w:eastAsia="標楷體"/>
          <w:sz w:val="32"/>
          <w:szCs w:val="32"/>
        </w:rPr>
        <w:t>改善工程</w:t>
      </w:r>
      <w:proofErr w:type="gramStart"/>
      <w:r w:rsidRPr="00EB0308">
        <w:rPr>
          <w:rFonts w:eastAsia="標楷體"/>
          <w:sz w:val="32"/>
          <w:szCs w:val="32"/>
        </w:rPr>
        <w:t>併辦土石標</w:t>
      </w:r>
      <w:proofErr w:type="gramEnd"/>
      <w:r w:rsidRPr="00EB0308">
        <w:rPr>
          <w:rFonts w:eastAsia="標楷體"/>
          <w:sz w:val="32"/>
          <w:szCs w:val="32"/>
        </w:rPr>
        <w:t>售」中央補助用地費</w:t>
      </w:r>
      <w:r w:rsidRPr="00EB0308">
        <w:rPr>
          <w:rFonts w:eastAsia="標楷體"/>
          <w:sz w:val="32"/>
          <w:szCs w:val="32"/>
        </w:rPr>
        <w:t>34,840</w:t>
      </w:r>
      <w:r w:rsidRPr="00EB0308">
        <w:rPr>
          <w:rFonts w:eastAsia="標楷體"/>
          <w:sz w:val="32"/>
          <w:szCs w:val="32"/>
        </w:rPr>
        <w:t>千元，已</w:t>
      </w:r>
      <w:proofErr w:type="gramStart"/>
      <w:r w:rsidRPr="00EB0308">
        <w:rPr>
          <w:rFonts w:eastAsia="標楷體" w:hint="eastAsia"/>
          <w:sz w:val="32"/>
          <w:szCs w:val="32"/>
        </w:rPr>
        <w:t>向本署第四</w:t>
      </w:r>
      <w:proofErr w:type="gramEnd"/>
      <w:r w:rsidRPr="00EB0308">
        <w:rPr>
          <w:rFonts w:eastAsia="標楷體" w:hint="eastAsia"/>
          <w:sz w:val="32"/>
          <w:szCs w:val="32"/>
        </w:rPr>
        <w:t>河川局</w:t>
      </w:r>
      <w:r w:rsidRPr="00EB0308">
        <w:rPr>
          <w:rFonts w:eastAsia="標楷體"/>
          <w:sz w:val="32"/>
          <w:szCs w:val="32"/>
        </w:rPr>
        <w:t>請撥</w:t>
      </w:r>
      <w:r w:rsidRPr="00EB0308">
        <w:rPr>
          <w:rFonts w:eastAsia="標楷體"/>
          <w:sz w:val="32"/>
          <w:szCs w:val="32"/>
        </w:rPr>
        <w:t>31,273</w:t>
      </w:r>
      <w:r w:rsidRPr="00EB0308">
        <w:rPr>
          <w:rFonts w:eastAsia="標楷體"/>
          <w:sz w:val="32"/>
          <w:szCs w:val="32"/>
        </w:rPr>
        <w:t>千元，其中協議價購</w:t>
      </w:r>
      <w:r w:rsidRPr="00EB0308">
        <w:rPr>
          <w:rFonts w:eastAsia="標楷體"/>
          <w:sz w:val="32"/>
          <w:szCs w:val="32"/>
        </w:rPr>
        <w:t>31,273</w:t>
      </w:r>
      <w:r w:rsidRPr="00EB0308">
        <w:rPr>
          <w:rFonts w:eastAsia="標楷體"/>
          <w:sz w:val="32"/>
          <w:szCs w:val="32"/>
        </w:rPr>
        <w:t>千元</w:t>
      </w:r>
      <w:r w:rsidRPr="00EB0308">
        <w:rPr>
          <w:rFonts w:eastAsia="標楷體"/>
          <w:sz w:val="32"/>
          <w:szCs w:val="32"/>
        </w:rPr>
        <w:t>(</w:t>
      </w:r>
      <w:r w:rsidRPr="00EB0308">
        <w:rPr>
          <w:rFonts w:eastAsia="標楷體"/>
          <w:sz w:val="32"/>
          <w:szCs w:val="32"/>
        </w:rPr>
        <w:t>彰化農田水利會</w:t>
      </w:r>
      <w:r w:rsidRPr="00EB0308">
        <w:rPr>
          <w:rFonts w:eastAsia="標楷體"/>
          <w:sz w:val="32"/>
          <w:szCs w:val="32"/>
        </w:rPr>
        <w:t>)</w:t>
      </w:r>
      <w:r w:rsidRPr="00EB0308">
        <w:rPr>
          <w:rFonts w:eastAsia="標楷體" w:hint="eastAsia"/>
          <w:sz w:val="32"/>
          <w:szCs w:val="32"/>
        </w:rPr>
        <w:t>，已完成發放</w:t>
      </w:r>
      <w:r w:rsidRPr="00EB0308">
        <w:rPr>
          <w:rFonts w:eastAsia="標楷體"/>
          <w:sz w:val="32"/>
          <w:szCs w:val="32"/>
        </w:rPr>
        <w:t>。</w:t>
      </w:r>
    </w:p>
    <w:p w:rsidR="000301D4" w:rsidRDefault="000301D4" w:rsidP="000301D4">
      <w:pPr>
        <w:pStyle w:val="aa"/>
        <w:numPr>
          <w:ilvl w:val="0"/>
          <w:numId w:val="41"/>
        </w:numPr>
        <w:spacing w:line="500" w:lineRule="exact"/>
        <w:ind w:leftChars="0"/>
        <w:jc w:val="both"/>
        <w:rPr>
          <w:rFonts w:eastAsia="標楷體"/>
          <w:sz w:val="32"/>
          <w:szCs w:val="32"/>
        </w:rPr>
      </w:pPr>
      <w:r w:rsidRPr="00EB0308">
        <w:rPr>
          <w:rFonts w:eastAsia="標楷體"/>
          <w:sz w:val="32"/>
          <w:szCs w:val="32"/>
        </w:rPr>
        <w:t>「番雅溝排水幹線</w:t>
      </w:r>
      <w:r w:rsidRPr="00EB0308">
        <w:rPr>
          <w:rFonts w:eastAsia="標楷體"/>
          <w:sz w:val="32"/>
          <w:szCs w:val="32"/>
        </w:rPr>
        <w:t>(</w:t>
      </w:r>
      <w:r w:rsidRPr="00EB0308">
        <w:rPr>
          <w:rFonts w:eastAsia="標楷體"/>
          <w:sz w:val="32"/>
          <w:szCs w:val="32"/>
        </w:rPr>
        <w:t>第四期</w:t>
      </w:r>
      <w:r w:rsidRPr="00EB0308">
        <w:rPr>
          <w:rFonts w:eastAsia="標楷體"/>
          <w:sz w:val="32"/>
          <w:szCs w:val="32"/>
        </w:rPr>
        <w:t>)</w:t>
      </w:r>
      <w:r w:rsidRPr="00EB0308">
        <w:rPr>
          <w:rFonts w:eastAsia="標楷體"/>
          <w:sz w:val="32"/>
          <w:szCs w:val="32"/>
        </w:rPr>
        <w:t>改善及橋梁改建工程</w:t>
      </w:r>
      <w:proofErr w:type="gramStart"/>
      <w:r w:rsidRPr="00EB0308">
        <w:rPr>
          <w:rFonts w:eastAsia="標楷體"/>
          <w:sz w:val="32"/>
          <w:szCs w:val="32"/>
        </w:rPr>
        <w:t>併辦土石標</w:t>
      </w:r>
      <w:proofErr w:type="gramEnd"/>
      <w:r w:rsidRPr="00EB0308">
        <w:rPr>
          <w:rFonts w:eastAsia="標楷體"/>
          <w:sz w:val="32"/>
          <w:szCs w:val="32"/>
        </w:rPr>
        <w:t>售」中央補助用地費</w:t>
      </w:r>
      <w:r w:rsidRPr="00EB0308">
        <w:rPr>
          <w:rFonts w:eastAsia="標楷體"/>
          <w:sz w:val="32"/>
          <w:szCs w:val="32"/>
        </w:rPr>
        <w:t>30,237</w:t>
      </w:r>
      <w:r w:rsidRPr="00EB0308">
        <w:rPr>
          <w:rFonts w:eastAsia="標楷體"/>
          <w:sz w:val="32"/>
          <w:szCs w:val="32"/>
        </w:rPr>
        <w:t>千元，已</w:t>
      </w:r>
      <w:proofErr w:type="gramStart"/>
      <w:r w:rsidRPr="00EB0308">
        <w:rPr>
          <w:rFonts w:eastAsia="標楷體" w:hint="eastAsia"/>
          <w:sz w:val="32"/>
          <w:szCs w:val="32"/>
        </w:rPr>
        <w:t>向本署第四</w:t>
      </w:r>
      <w:proofErr w:type="gramEnd"/>
      <w:r w:rsidRPr="00EB0308">
        <w:rPr>
          <w:rFonts w:eastAsia="標楷體" w:hint="eastAsia"/>
          <w:sz w:val="32"/>
          <w:szCs w:val="32"/>
        </w:rPr>
        <w:t>河川局</w:t>
      </w:r>
      <w:r w:rsidRPr="00EB0308">
        <w:rPr>
          <w:rFonts w:eastAsia="標楷體"/>
          <w:sz w:val="32"/>
          <w:szCs w:val="32"/>
        </w:rPr>
        <w:t>請撥</w:t>
      </w:r>
      <w:r w:rsidRPr="00EB0308">
        <w:rPr>
          <w:rFonts w:eastAsia="標楷體"/>
          <w:sz w:val="32"/>
          <w:szCs w:val="32"/>
        </w:rPr>
        <w:t>29,417</w:t>
      </w:r>
      <w:r w:rsidRPr="00EB0308">
        <w:rPr>
          <w:rFonts w:eastAsia="標楷體"/>
          <w:sz w:val="32"/>
          <w:szCs w:val="32"/>
        </w:rPr>
        <w:t>千元，其中協議價購</w:t>
      </w:r>
      <w:r w:rsidRPr="00EB0308">
        <w:rPr>
          <w:rFonts w:eastAsia="標楷體"/>
          <w:sz w:val="32"/>
          <w:szCs w:val="32"/>
        </w:rPr>
        <w:t>29,417</w:t>
      </w:r>
      <w:r w:rsidRPr="00EB0308">
        <w:rPr>
          <w:rFonts w:eastAsia="標楷體"/>
          <w:sz w:val="32"/>
          <w:szCs w:val="32"/>
        </w:rPr>
        <w:t>千元</w:t>
      </w:r>
      <w:r w:rsidRPr="00EB0308">
        <w:rPr>
          <w:rFonts w:eastAsia="標楷體"/>
          <w:sz w:val="32"/>
          <w:szCs w:val="32"/>
        </w:rPr>
        <w:t>(</w:t>
      </w:r>
      <w:r w:rsidRPr="00EB0308">
        <w:rPr>
          <w:rFonts w:eastAsia="標楷體"/>
          <w:sz w:val="32"/>
          <w:szCs w:val="32"/>
        </w:rPr>
        <w:t>彰化農田水利會</w:t>
      </w:r>
      <w:r w:rsidRPr="00EB0308">
        <w:rPr>
          <w:rFonts w:eastAsia="標楷體"/>
          <w:sz w:val="32"/>
          <w:szCs w:val="32"/>
        </w:rPr>
        <w:t>)</w:t>
      </w:r>
      <w:r w:rsidRPr="00EB0308">
        <w:rPr>
          <w:rFonts w:eastAsia="標楷體" w:hint="eastAsia"/>
          <w:sz w:val="32"/>
          <w:szCs w:val="32"/>
        </w:rPr>
        <w:t>，已完成發放</w:t>
      </w:r>
      <w:r w:rsidRPr="00EB0308">
        <w:rPr>
          <w:rFonts w:eastAsia="標楷體"/>
          <w:sz w:val="32"/>
          <w:szCs w:val="32"/>
        </w:rPr>
        <w:t>。</w:t>
      </w:r>
    </w:p>
    <w:p w:rsidR="00DE54DD" w:rsidRPr="00DE54DD" w:rsidRDefault="00DE54DD" w:rsidP="00DE54DD">
      <w:pPr>
        <w:spacing w:line="500" w:lineRule="exact"/>
        <w:ind w:left="1718"/>
        <w:jc w:val="both"/>
        <w:rPr>
          <w:rFonts w:eastAsia="標楷體"/>
          <w:sz w:val="32"/>
          <w:szCs w:val="32"/>
        </w:rPr>
      </w:pPr>
    </w:p>
    <w:p w:rsidR="00103FB3" w:rsidRPr="000F5B62" w:rsidRDefault="00103FB3" w:rsidP="008521A5">
      <w:pPr>
        <w:spacing w:line="500" w:lineRule="exact"/>
        <w:jc w:val="both"/>
        <w:rPr>
          <w:rFonts w:eastAsia="標楷體"/>
          <w:b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三、</w:t>
      </w:r>
      <w:proofErr w:type="gramStart"/>
      <w:r w:rsidRPr="000F5B62">
        <w:rPr>
          <w:rFonts w:eastAsia="標楷體" w:hAnsi="標楷體" w:hint="eastAsia"/>
          <w:b/>
          <w:color w:val="000000"/>
          <w:sz w:val="32"/>
          <w:szCs w:val="28"/>
        </w:rPr>
        <w:t>內部控</w:t>
      </w:r>
      <w:proofErr w:type="gramEnd"/>
      <w:r w:rsidRPr="000F5B62">
        <w:rPr>
          <w:rFonts w:eastAsia="標楷體" w:hAnsi="標楷體" w:hint="eastAsia"/>
          <w:b/>
          <w:color w:val="000000"/>
          <w:sz w:val="32"/>
          <w:szCs w:val="28"/>
        </w:rPr>
        <w:t>管機制</w:t>
      </w:r>
    </w:p>
    <w:p w:rsidR="00103FB3" w:rsidRPr="00E9614D" w:rsidRDefault="00E9614D" w:rsidP="00E9614D">
      <w:pPr>
        <w:spacing w:line="500" w:lineRule="exact"/>
        <w:ind w:leftChars="250" w:left="600" w:firstLineChars="200" w:firstLine="640"/>
        <w:jc w:val="both"/>
        <w:rPr>
          <w:rFonts w:eastAsia="標楷體"/>
          <w:sz w:val="32"/>
          <w:szCs w:val="32"/>
        </w:rPr>
      </w:pPr>
      <w:r w:rsidRPr="00957CA4">
        <w:rPr>
          <w:rFonts w:eastAsia="標楷體" w:hint="eastAsia"/>
          <w:sz w:val="32"/>
          <w:szCs w:val="32"/>
        </w:rPr>
        <w:lastRenderedPageBreak/>
        <w:t>主要係依據公共工程委員會訂頒之「公共工程標案管理系統」相關規定按月辦理填報各項工程進度。彰化縣政府亦針對各工程案於府內水利資源處之水利工程科進行科</w:t>
      </w:r>
      <w:proofErr w:type="gramStart"/>
      <w:r w:rsidRPr="00957CA4">
        <w:rPr>
          <w:rFonts w:eastAsia="標楷體" w:hint="eastAsia"/>
          <w:sz w:val="32"/>
          <w:szCs w:val="32"/>
        </w:rPr>
        <w:t>務</w:t>
      </w:r>
      <w:proofErr w:type="gramEnd"/>
      <w:r w:rsidRPr="00957CA4">
        <w:rPr>
          <w:rFonts w:eastAsia="標楷體" w:hint="eastAsia"/>
          <w:sz w:val="32"/>
          <w:szCs w:val="32"/>
        </w:rPr>
        <w:t>會議檢討管控，針對工程落後進度達</w:t>
      </w:r>
      <w:r w:rsidRPr="00957CA4">
        <w:rPr>
          <w:rFonts w:eastAsia="標楷體" w:hint="eastAsia"/>
          <w:sz w:val="32"/>
          <w:szCs w:val="32"/>
        </w:rPr>
        <w:t>5%</w:t>
      </w:r>
      <w:r w:rsidRPr="00957CA4">
        <w:rPr>
          <w:rFonts w:eastAsia="標楷體" w:hint="eastAsia"/>
          <w:sz w:val="32"/>
          <w:szCs w:val="32"/>
        </w:rPr>
        <w:t>者，即列入科內列管案件並與承攬廠商召開工地進度會議，並於契約訂定工程落後進度如達</w:t>
      </w:r>
      <w:r w:rsidRPr="00957CA4">
        <w:rPr>
          <w:rFonts w:eastAsia="標楷體" w:hint="eastAsia"/>
          <w:sz w:val="32"/>
          <w:szCs w:val="32"/>
        </w:rPr>
        <w:t>10%</w:t>
      </w:r>
      <w:r w:rsidRPr="00957CA4">
        <w:rPr>
          <w:rFonts w:eastAsia="標楷體" w:hint="eastAsia"/>
          <w:sz w:val="32"/>
          <w:szCs w:val="32"/>
        </w:rPr>
        <w:t>以上者即屬落後情形嚴重，除依契約規定辦理外，必要時納入處</w:t>
      </w:r>
      <w:proofErr w:type="gramStart"/>
      <w:r w:rsidRPr="00957CA4">
        <w:rPr>
          <w:rFonts w:eastAsia="標楷體" w:hint="eastAsia"/>
          <w:sz w:val="32"/>
          <w:szCs w:val="32"/>
        </w:rPr>
        <w:t>務</w:t>
      </w:r>
      <w:proofErr w:type="gramEnd"/>
      <w:r w:rsidRPr="00957CA4">
        <w:rPr>
          <w:rFonts w:eastAsia="標楷體" w:hint="eastAsia"/>
          <w:sz w:val="32"/>
          <w:szCs w:val="32"/>
        </w:rPr>
        <w:t>會議中嚴格控管並要求承攬廠商限期改善，避免進度落後情形擴大。</w:t>
      </w:r>
    </w:p>
    <w:p w:rsidR="00103FB3" w:rsidRPr="00B01D79" w:rsidRDefault="00103FB3" w:rsidP="000B6FC0">
      <w:pPr>
        <w:pStyle w:val="aa"/>
        <w:numPr>
          <w:ilvl w:val="0"/>
          <w:numId w:val="7"/>
        </w:numPr>
        <w:spacing w:line="500" w:lineRule="exact"/>
        <w:ind w:leftChars="0"/>
        <w:jc w:val="both"/>
        <w:rPr>
          <w:rFonts w:eastAsia="標楷體"/>
          <w:color w:val="000000"/>
          <w:sz w:val="32"/>
          <w:szCs w:val="28"/>
        </w:rPr>
      </w:pPr>
      <w:r w:rsidRPr="00B01D79">
        <w:rPr>
          <w:rFonts w:eastAsia="標楷體" w:hAnsi="標楷體" w:hint="eastAsia"/>
          <w:b/>
          <w:color w:val="000000"/>
          <w:sz w:val="32"/>
          <w:szCs w:val="28"/>
        </w:rPr>
        <w:t>計畫執行效益</w:t>
      </w:r>
    </w:p>
    <w:p w:rsidR="0061041F" w:rsidRPr="00957CA4" w:rsidRDefault="00E92904" w:rsidP="0078384B">
      <w:pPr>
        <w:pStyle w:val="aa"/>
        <w:numPr>
          <w:ilvl w:val="0"/>
          <w:numId w:val="27"/>
        </w:numPr>
        <w:spacing w:line="500" w:lineRule="exact"/>
        <w:ind w:leftChars="0"/>
        <w:jc w:val="both"/>
        <w:rPr>
          <w:rFonts w:eastAsia="標楷體" w:hAnsi="標楷體"/>
          <w:sz w:val="32"/>
        </w:rPr>
      </w:pPr>
      <w:proofErr w:type="gramStart"/>
      <w:r w:rsidRPr="00EB0308">
        <w:rPr>
          <w:rFonts w:ascii="標楷體" w:eastAsia="標楷體" w:hAnsi="標楷體" w:hint="eastAsia"/>
          <w:sz w:val="32"/>
          <w:szCs w:val="32"/>
        </w:rPr>
        <w:t>埔</w:t>
      </w:r>
      <w:proofErr w:type="gramEnd"/>
      <w:r w:rsidRPr="00EB0308">
        <w:rPr>
          <w:rFonts w:ascii="標楷體" w:eastAsia="標楷體" w:hAnsi="標楷體" w:hint="eastAsia"/>
          <w:sz w:val="32"/>
          <w:szCs w:val="32"/>
        </w:rPr>
        <w:t>鹽排水</w:t>
      </w:r>
      <w:r w:rsidR="000E2624" w:rsidRPr="00EB0308">
        <w:rPr>
          <w:rFonts w:ascii="標楷體" w:eastAsia="標楷體" w:hAnsi="標楷體" w:hint="eastAsia"/>
          <w:sz w:val="32"/>
          <w:szCs w:val="32"/>
        </w:rPr>
        <w:t>(</w:t>
      </w:r>
      <w:r w:rsidRPr="00EB0308">
        <w:rPr>
          <w:rFonts w:ascii="標楷體" w:eastAsia="標楷體" w:hAnsi="標楷體" w:hint="eastAsia"/>
          <w:sz w:val="32"/>
          <w:szCs w:val="32"/>
        </w:rPr>
        <w:t>上</w:t>
      </w:r>
      <w:r w:rsidR="000E2624" w:rsidRPr="00EB0308">
        <w:rPr>
          <w:rFonts w:ascii="標楷體" w:eastAsia="標楷體" w:hAnsi="標楷體" w:hint="eastAsia"/>
          <w:sz w:val="32"/>
          <w:szCs w:val="32"/>
        </w:rPr>
        <w:t>游段)應急工程</w:t>
      </w:r>
      <w:r w:rsidR="0061041F" w:rsidRPr="00EB0308">
        <w:rPr>
          <w:rFonts w:ascii="標楷體" w:eastAsia="標楷體" w:hAnsi="標楷體" w:hint="eastAsia"/>
          <w:sz w:val="32"/>
          <w:szCs w:val="28"/>
        </w:rPr>
        <w:t>：</w:t>
      </w:r>
      <w:r w:rsidR="0078384B" w:rsidRPr="00EB0308">
        <w:rPr>
          <w:rFonts w:eastAsia="標楷體" w:hAnsi="標楷體" w:hint="eastAsia"/>
          <w:bCs/>
          <w:sz w:val="32"/>
          <w:szCs w:val="28"/>
        </w:rPr>
        <w:t>排水路改善</w:t>
      </w:r>
      <w:r w:rsidR="0078384B" w:rsidRPr="00EB0308">
        <w:rPr>
          <w:rFonts w:eastAsia="標楷體" w:hAnsi="標楷體" w:hint="eastAsia"/>
          <w:bCs/>
          <w:sz w:val="32"/>
          <w:szCs w:val="28"/>
        </w:rPr>
        <w:t>470M*1</w:t>
      </w:r>
      <w:r w:rsidR="0061041F" w:rsidRPr="00EB0308">
        <w:rPr>
          <w:rFonts w:eastAsia="標楷體" w:hAnsi="標楷體" w:hint="eastAsia"/>
          <w:bCs/>
          <w:kern w:val="0"/>
          <w:sz w:val="32"/>
          <w:szCs w:val="32"/>
        </w:rPr>
        <w:t>，</w:t>
      </w:r>
      <w:r w:rsidR="0061041F" w:rsidRPr="00EB0308">
        <w:rPr>
          <w:rFonts w:eastAsia="標楷體" w:hAnsi="標楷體" w:cs="標楷體" w:hint="eastAsia"/>
          <w:sz w:val="32"/>
          <w:szCs w:val="32"/>
        </w:rPr>
        <w:t>改善淹水面積約</w:t>
      </w:r>
      <w:r w:rsidR="000E2624" w:rsidRPr="00957CA4">
        <w:rPr>
          <w:rFonts w:eastAsia="標楷體" w:hAnsi="標楷體" w:cs="標楷體" w:hint="eastAsia"/>
          <w:sz w:val="32"/>
          <w:szCs w:val="32"/>
        </w:rPr>
        <w:t>10</w:t>
      </w:r>
      <w:r w:rsidR="0061041F" w:rsidRPr="00957CA4">
        <w:rPr>
          <w:rFonts w:eastAsia="標楷體" w:hAnsi="標楷體" w:cs="標楷體" w:hint="eastAsia"/>
          <w:sz w:val="32"/>
          <w:szCs w:val="32"/>
        </w:rPr>
        <w:t>公頃。</w:t>
      </w:r>
    </w:p>
    <w:p w:rsidR="0061041F" w:rsidRPr="00957CA4" w:rsidRDefault="002A74DD" w:rsidP="00211C14">
      <w:pPr>
        <w:pStyle w:val="aa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57CA4">
        <w:rPr>
          <w:rFonts w:ascii="標楷體" w:eastAsia="標楷體" w:hAnsi="標楷體" w:hint="eastAsia"/>
          <w:sz w:val="32"/>
          <w:szCs w:val="32"/>
        </w:rPr>
        <w:t>石</w:t>
      </w:r>
      <w:proofErr w:type="gramStart"/>
      <w:r w:rsidRPr="00957CA4">
        <w:rPr>
          <w:rFonts w:ascii="標楷體" w:eastAsia="標楷體" w:hAnsi="標楷體" w:hint="eastAsia"/>
          <w:sz w:val="32"/>
          <w:szCs w:val="32"/>
        </w:rPr>
        <w:t>笱</w:t>
      </w:r>
      <w:proofErr w:type="gramEnd"/>
      <w:r w:rsidRPr="00957CA4">
        <w:rPr>
          <w:rFonts w:ascii="標楷體" w:eastAsia="標楷體" w:hAnsi="標楷體" w:hint="eastAsia"/>
          <w:sz w:val="32"/>
          <w:szCs w:val="32"/>
        </w:rPr>
        <w:t>排水支線(第三期)排水改善及橋梁改建工程</w:t>
      </w:r>
      <w:proofErr w:type="gramStart"/>
      <w:r w:rsidRPr="00957CA4">
        <w:rPr>
          <w:rFonts w:ascii="標楷體" w:eastAsia="標楷體" w:hAnsi="標楷體" w:hint="eastAsia"/>
          <w:sz w:val="32"/>
          <w:szCs w:val="32"/>
        </w:rPr>
        <w:t>併辦土石標</w:t>
      </w:r>
      <w:proofErr w:type="gramEnd"/>
      <w:r w:rsidRPr="00957CA4">
        <w:rPr>
          <w:rFonts w:ascii="標楷體" w:eastAsia="標楷體" w:hAnsi="標楷體" w:hint="eastAsia"/>
          <w:sz w:val="32"/>
          <w:szCs w:val="32"/>
        </w:rPr>
        <w:t>售(</w:t>
      </w:r>
      <w:proofErr w:type="gramStart"/>
      <w:r w:rsidRPr="00957CA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57CA4">
        <w:rPr>
          <w:rFonts w:ascii="標楷體" w:eastAsia="標楷體" w:hAnsi="標楷體" w:hint="eastAsia"/>
          <w:sz w:val="32"/>
          <w:szCs w:val="32"/>
        </w:rPr>
        <w:t>工區)橋梁改建工程</w:t>
      </w:r>
      <w:r w:rsidR="0061041F" w:rsidRPr="00957CA4">
        <w:rPr>
          <w:rFonts w:ascii="標楷體" w:eastAsia="標楷體" w:hAnsi="標楷體" w:hint="eastAsia"/>
          <w:sz w:val="32"/>
          <w:szCs w:val="32"/>
        </w:rPr>
        <w:t>：</w:t>
      </w:r>
      <w:r w:rsidR="00211C14" w:rsidRPr="00957CA4">
        <w:rPr>
          <w:rFonts w:ascii="標楷體" w:eastAsia="標楷體" w:hAnsi="標楷體" w:hint="eastAsia"/>
          <w:sz w:val="32"/>
          <w:szCs w:val="32"/>
        </w:rPr>
        <w:t>排水路改善928公尺、橋梁改建2座</w:t>
      </w:r>
      <w:r w:rsidR="0061041F" w:rsidRPr="00957CA4">
        <w:rPr>
          <w:rFonts w:ascii="標楷體" w:eastAsia="標楷體" w:hAnsi="標楷體"/>
          <w:sz w:val="32"/>
          <w:szCs w:val="32"/>
        </w:rPr>
        <w:t>，改善淹水面積約</w:t>
      </w:r>
      <w:r w:rsidR="00211C14" w:rsidRPr="00957CA4">
        <w:rPr>
          <w:rFonts w:ascii="標楷體" w:eastAsia="標楷體" w:hAnsi="標楷體" w:hint="eastAsia"/>
          <w:sz w:val="32"/>
          <w:szCs w:val="32"/>
        </w:rPr>
        <w:t>25</w:t>
      </w:r>
      <w:r w:rsidR="0061041F" w:rsidRPr="00957CA4">
        <w:rPr>
          <w:rFonts w:ascii="標楷體" w:eastAsia="標楷體" w:hAnsi="標楷體"/>
          <w:sz w:val="32"/>
          <w:szCs w:val="32"/>
        </w:rPr>
        <w:t>公頃。</w:t>
      </w:r>
    </w:p>
    <w:p w:rsidR="0061041F" w:rsidRPr="00957CA4" w:rsidRDefault="002A74DD" w:rsidP="00260896">
      <w:pPr>
        <w:pStyle w:val="aa"/>
        <w:numPr>
          <w:ilvl w:val="0"/>
          <w:numId w:val="27"/>
        </w:numPr>
        <w:spacing w:line="500" w:lineRule="exact"/>
        <w:ind w:leftChars="0"/>
        <w:jc w:val="both"/>
        <w:rPr>
          <w:rFonts w:eastAsia="標楷體" w:cs="標楷體"/>
          <w:sz w:val="32"/>
          <w:szCs w:val="32"/>
        </w:rPr>
      </w:pPr>
      <w:r w:rsidRPr="00957CA4">
        <w:rPr>
          <w:rFonts w:ascii="標楷體" w:eastAsia="標楷體" w:hAnsi="標楷體" w:hint="eastAsia"/>
          <w:sz w:val="32"/>
          <w:szCs w:val="32"/>
        </w:rPr>
        <w:t>舊社排水(第二期)改善及橋梁改建工程</w:t>
      </w:r>
      <w:r w:rsidR="0061041F" w:rsidRPr="00957CA4">
        <w:rPr>
          <w:rFonts w:ascii="標楷體" w:eastAsia="標楷體" w:hAnsi="標楷體" w:hint="eastAsia"/>
          <w:sz w:val="32"/>
          <w:szCs w:val="28"/>
        </w:rPr>
        <w:t>：</w:t>
      </w:r>
      <w:r w:rsidR="00260896" w:rsidRPr="00957CA4">
        <w:rPr>
          <w:rFonts w:eastAsia="標楷體" w:cs="標楷體" w:hint="eastAsia"/>
          <w:sz w:val="32"/>
          <w:szCs w:val="32"/>
        </w:rPr>
        <w:t>排水路改善</w:t>
      </w:r>
      <w:r w:rsidR="00260896" w:rsidRPr="00957CA4">
        <w:rPr>
          <w:rFonts w:eastAsia="標楷體" w:cs="標楷體" w:hint="eastAsia"/>
          <w:sz w:val="32"/>
          <w:szCs w:val="32"/>
        </w:rPr>
        <w:t>1,980</w:t>
      </w:r>
      <w:r w:rsidR="00260896" w:rsidRPr="00957CA4">
        <w:rPr>
          <w:rFonts w:eastAsia="標楷體" w:cs="標楷體" w:hint="eastAsia"/>
          <w:sz w:val="32"/>
          <w:szCs w:val="32"/>
        </w:rPr>
        <w:t>公尺、橋梁改建</w:t>
      </w:r>
      <w:r w:rsidR="00260896" w:rsidRPr="00957CA4">
        <w:rPr>
          <w:rFonts w:eastAsia="標楷體" w:cs="標楷體" w:hint="eastAsia"/>
          <w:sz w:val="32"/>
          <w:szCs w:val="32"/>
        </w:rPr>
        <w:t>2</w:t>
      </w:r>
      <w:r w:rsidR="00260896" w:rsidRPr="00957CA4">
        <w:rPr>
          <w:rFonts w:eastAsia="標楷體" w:cs="標楷體" w:hint="eastAsia"/>
          <w:sz w:val="32"/>
          <w:szCs w:val="32"/>
        </w:rPr>
        <w:t>座，</w:t>
      </w:r>
      <w:r w:rsidR="0061041F" w:rsidRPr="00957CA4">
        <w:rPr>
          <w:rFonts w:eastAsia="標楷體" w:cs="標楷體"/>
          <w:sz w:val="32"/>
          <w:szCs w:val="32"/>
        </w:rPr>
        <w:t>改善淹水面積約</w:t>
      </w:r>
      <w:r w:rsidR="00DF23CE" w:rsidRPr="00957CA4">
        <w:rPr>
          <w:rFonts w:eastAsia="標楷體" w:cs="標楷體" w:hint="eastAsia"/>
          <w:sz w:val="32"/>
          <w:szCs w:val="32"/>
        </w:rPr>
        <w:t>15</w:t>
      </w:r>
      <w:r w:rsidR="0061041F" w:rsidRPr="00957CA4">
        <w:rPr>
          <w:rFonts w:eastAsia="標楷體" w:cs="標楷體"/>
          <w:sz w:val="32"/>
          <w:szCs w:val="32"/>
        </w:rPr>
        <w:t>公頃。</w:t>
      </w:r>
    </w:p>
    <w:p w:rsidR="0061041F" w:rsidRPr="00EB0308" w:rsidRDefault="002A74DD" w:rsidP="000E2624">
      <w:pPr>
        <w:pStyle w:val="aa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57CA4">
        <w:rPr>
          <w:rFonts w:ascii="標楷體" w:eastAsia="標楷體" w:hAnsi="標楷體" w:hint="eastAsia"/>
          <w:sz w:val="32"/>
          <w:szCs w:val="32"/>
        </w:rPr>
        <w:t>芳苑濕地紅樹林暨其周邊整體環境改善</w:t>
      </w:r>
      <w:r w:rsidR="0061041F" w:rsidRPr="00957CA4">
        <w:rPr>
          <w:rFonts w:ascii="標楷體" w:eastAsia="標楷體" w:hAnsi="標楷體" w:hint="eastAsia"/>
          <w:sz w:val="32"/>
          <w:szCs w:val="32"/>
        </w:rPr>
        <w:t>：</w:t>
      </w:r>
      <w:r w:rsidR="00211C14" w:rsidRPr="00957CA4">
        <w:rPr>
          <w:rFonts w:ascii="標楷體" w:eastAsia="標楷體" w:hAnsi="標楷體" w:hint="eastAsia"/>
          <w:sz w:val="32"/>
          <w:szCs w:val="32"/>
        </w:rPr>
        <w:t>環境</w:t>
      </w:r>
      <w:proofErr w:type="gramStart"/>
      <w:r w:rsidR="00211C14" w:rsidRPr="00957CA4">
        <w:rPr>
          <w:rFonts w:ascii="標楷體" w:eastAsia="標楷體" w:hAnsi="標楷體" w:hint="eastAsia"/>
          <w:sz w:val="32"/>
          <w:szCs w:val="32"/>
        </w:rPr>
        <w:t>教育區</w:t>
      </w:r>
      <w:r w:rsidR="00211C14" w:rsidRPr="00EB0308">
        <w:rPr>
          <w:rFonts w:ascii="標楷體" w:eastAsia="標楷體" w:hAnsi="標楷體" w:hint="eastAsia"/>
          <w:sz w:val="32"/>
          <w:szCs w:val="32"/>
        </w:rPr>
        <w:t>木棧道</w:t>
      </w:r>
      <w:proofErr w:type="gramEnd"/>
      <w:r w:rsidR="00211C14" w:rsidRPr="00EB0308">
        <w:rPr>
          <w:rFonts w:ascii="標楷體" w:eastAsia="標楷體" w:hAnsi="標楷體" w:hint="eastAsia"/>
          <w:sz w:val="32"/>
          <w:szCs w:val="32"/>
        </w:rPr>
        <w:t>、解說設施、生態體驗區、淨化池、</w:t>
      </w:r>
      <w:proofErr w:type="gramStart"/>
      <w:r w:rsidR="00211C14" w:rsidRPr="00EB0308">
        <w:rPr>
          <w:rFonts w:ascii="標楷體" w:eastAsia="標楷體" w:hAnsi="標楷體" w:hint="eastAsia"/>
          <w:sz w:val="32"/>
          <w:szCs w:val="32"/>
        </w:rPr>
        <w:t>蚵殼地</w:t>
      </w:r>
      <w:proofErr w:type="gramEnd"/>
      <w:r w:rsidR="00211C14" w:rsidRPr="00EB0308">
        <w:rPr>
          <w:rFonts w:ascii="標楷體" w:eastAsia="標楷體" w:hAnsi="標楷體" w:hint="eastAsia"/>
          <w:sz w:val="32"/>
          <w:szCs w:val="32"/>
        </w:rPr>
        <w:t>景、</w:t>
      </w:r>
      <w:proofErr w:type="gramStart"/>
      <w:r w:rsidR="00211C14" w:rsidRPr="00EB0308">
        <w:rPr>
          <w:rFonts w:ascii="標楷體" w:eastAsia="標楷體" w:hAnsi="標楷體" w:hint="eastAsia"/>
          <w:sz w:val="32"/>
          <w:szCs w:val="32"/>
        </w:rPr>
        <w:t>石籠護</w:t>
      </w:r>
      <w:proofErr w:type="gramEnd"/>
      <w:r w:rsidR="00211C14" w:rsidRPr="00EB0308">
        <w:rPr>
          <w:rFonts w:ascii="標楷體" w:eastAsia="標楷體" w:hAnsi="標楷體" w:hint="eastAsia"/>
          <w:sz w:val="32"/>
          <w:szCs w:val="32"/>
        </w:rPr>
        <w:t>岸、越堤通道等</w:t>
      </w:r>
      <w:r w:rsidR="0061041F" w:rsidRPr="00EB0308">
        <w:rPr>
          <w:rFonts w:ascii="標楷體" w:eastAsia="標楷體" w:hAnsi="標楷體"/>
          <w:sz w:val="32"/>
          <w:szCs w:val="32"/>
        </w:rPr>
        <w:t>。</w:t>
      </w:r>
    </w:p>
    <w:p w:rsidR="00712BD8" w:rsidRPr="00CD0D6A" w:rsidRDefault="00E9614D" w:rsidP="00CD0D6A">
      <w:pPr>
        <w:pStyle w:val="aa"/>
        <w:widowControl/>
        <w:numPr>
          <w:ilvl w:val="0"/>
          <w:numId w:val="27"/>
        </w:numPr>
        <w:snapToGrid w:val="0"/>
        <w:spacing w:line="500" w:lineRule="exact"/>
        <w:ind w:leftChars="0"/>
        <w:jc w:val="both"/>
        <w:rPr>
          <w:rFonts w:eastAsia="標楷體"/>
          <w:sz w:val="32"/>
          <w:szCs w:val="32"/>
        </w:rPr>
      </w:pPr>
      <w:r w:rsidRPr="00CD0D6A">
        <w:rPr>
          <w:rFonts w:eastAsia="標楷體"/>
          <w:bCs/>
          <w:kern w:val="0"/>
          <w:sz w:val="32"/>
          <w:szCs w:val="32"/>
        </w:rPr>
        <w:t>自主防災社區獎勵</w:t>
      </w:r>
      <w:r w:rsidRPr="00CD0D6A">
        <w:rPr>
          <w:rFonts w:eastAsia="標楷體" w:hint="eastAsia"/>
          <w:bCs/>
          <w:kern w:val="0"/>
          <w:sz w:val="32"/>
          <w:szCs w:val="32"/>
        </w:rPr>
        <w:t>金運用：該縣受獎</w:t>
      </w:r>
      <w:r w:rsidRPr="00CD0D6A">
        <w:rPr>
          <w:rFonts w:eastAsia="標楷體" w:hint="eastAsia"/>
          <w:bCs/>
          <w:kern w:val="0"/>
          <w:sz w:val="32"/>
          <w:szCs w:val="32"/>
        </w:rPr>
        <w:t>7</w:t>
      </w:r>
      <w:r w:rsidRPr="00CD0D6A">
        <w:rPr>
          <w:rFonts w:eastAsia="標楷體" w:hint="eastAsia"/>
          <w:bCs/>
          <w:kern w:val="0"/>
          <w:sz w:val="32"/>
          <w:szCs w:val="32"/>
        </w:rPr>
        <w:t>村</w:t>
      </w:r>
      <w:r w:rsidRPr="00CD0D6A">
        <w:rPr>
          <w:rFonts w:eastAsia="標楷體" w:hint="eastAsia"/>
          <w:bCs/>
          <w:kern w:val="0"/>
          <w:sz w:val="32"/>
          <w:szCs w:val="32"/>
        </w:rPr>
        <w:t>(</w:t>
      </w:r>
      <w:r w:rsidRPr="00CD0D6A">
        <w:rPr>
          <w:rFonts w:eastAsia="標楷體" w:hint="eastAsia"/>
          <w:bCs/>
          <w:kern w:val="0"/>
          <w:sz w:val="32"/>
          <w:szCs w:val="32"/>
        </w:rPr>
        <w:t>里</w:t>
      </w:r>
      <w:r w:rsidRPr="00CD0D6A">
        <w:rPr>
          <w:rFonts w:eastAsia="標楷體" w:hint="eastAsia"/>
          <w:bCs/>
          <w:kern w:val="0"/>
          <w:sz w:val="32"/>
          <w:szCs w:val="32"/>
        </w:rPr>
        <w:t>)</w:t>
      </w:r>
      <w:r w:rsidRPr="00CD0D6A">
        <w:rPr>
          <w:rFonts w:eastAsia="標楷體" w:hint="eastAsia"/>
          <w:bCs/>
          <w:kern w:val="0"/>
          <w:sz w:val="32"/>
          <w:szCs w:val="32"/>
        </w:rPr>
        <w:t>，</w:t>
      </w:r>
      <w:r w:rsidRPr="00CD0D6A">
        <w:rPr>
          <w:rFonts w:eastAsia="標楷體"/>
          <w:bCs/>
          <w:kern w:val="0"/>
          <w:sz w:val="32"/>
          <w:szCs w:val="32"/>
        </w:rPr>
        <w:t>評鑑</w:t>
      </w:r>
      <w:r w:rsidRPr="00CD0D6A">
        <w:rPr>
          <w:rFonts w:eastAsia="標楷體" w:hint="eastAsia"/>
          <w:bCs/>
          <w:kern w:val="0"/>
          <w:sz w:val="32"/>
          <w:szCs w:val="32"/>
        </w:rPr>
        <w:t>獎勵金運用於辦</w:t>
      </w:r>
      <w:r w:rsidRPr="00CD0D6A">
        <w:rPr>
          <w:rFonts w:eastAsia="標楷體"/>
          <w:bCs/>
          <w:kern w:val="0"/>
          <w:sz w:val="32"/>
          <w:szCs w:val="32"/>
        </w:rPr>
        <w:t>理社區</w:t>
      </w:r>
      <w:r w:rsidRPr="00CD0D6A">
        <w:rPr>
          <w:rFonts w:eastAsia="標楷體" w:hint="eastAsia"/>
          <w:bCs/>
          <w:kern w:val="0"/>
          <w:sz w:val="32"/>
          <w:szCs w:val="32"/>
        </w:rPr>
        <w:t>教育訓練、</w:t>
      </w:r>
      <w:r w:rsidRPr="00CD0D6A">
        <w:rPr>
          <w:rFonts w:eastAsia="標楷體"/>
          <w:bCs/>
          <w:kern w:val="0"/>
          <w:sz w:val="32"/>
          <w:szCs w:val="32"/>
        </w:rPr>
        <w:t>觀摩</w:t>
      </w:r>
      <w:r w:rsidRPr="00CD0D6A">
        <w:rPr>
          <w:rFonts w:eastAsia="標楷體" w:hint="eastAsia"/>
          <w:bCs/>
          <w:kern w:val="0"/>
          <w:sz w:val="32"/>
          <w:szCs w:val="32"/>
        </w:rPr>
        <w:t>及設備工具</w:t>
      </w:r>
      <w:r w:rsidRPr="00CD0D6A">
        <w:rPr>
          <w:rFonts w:eastAsia="標楷體"/>
          <w:bCs/>
          <w:kern w:val="0"/>
          <w:sz w:val="32"/>
          <w:szCs w:val="32"/>
        </w:rPr>
        <w:t>，</w:t>
      </w:r>
      <w:r w:rsidRPr="00CD0D6A">
        <w:rPr>
          <w:rFonts w:eastAsia="標楷體" w:hint="eastAsia"/>
          <w:bCs/>
          <w:kern w:val="0"/>
          <w:sz w:val="32"/>
          <w:szCs w:val="32"/>
        </w:rPr>
        <w:t>以教育村</w:t>
      </w:r>
      <w:r w:rsidRPr="00CD0D6A">
        <w:rPr>
          <w:rFonts w:eastAsia="標楷體" w:hint="eastAsia"/>
          <w:bCs/>
          <w:kern w:val="0"/>
          <w:sz w:val="32"/>
          <w:szCs w:val="32"/>
        </w:rPr>
        <w:t>(</w:t>
      </w:r>
      <w:r w:rsidRPr="00CD0D6A">
        <w:rPr>
          <w:rFonts w:eastAsia="標楷體" w:hint="eastAsia"/>
          <w:bCs/>
          <w:kern w:val="0"/>
          <w:sz w:val="32"/>
          <w:szCs w:val="32"/>
        </w:rPr>
        <w:t>里</w:t>
      </w:r>
      <w:r w:rsidRPr="00CD0D6A">
        <w:rPr>
          <w:rFonts w:eastAsia="標楷體" w:hint="eastAsia"/>
          <w:bCs/>
          <w:kern w:val="0"/>
          <w:sz w:val="32"/>
          <w:szCs w:val="32"/>
        </w:rPr>
        <w:t>)</w:t>
      </w:r>
      <w:r w:rsidRPr="00CD0D6A">
        <w:rPr>
          <w:rFonts w:eastAsia="標楷體" w:hint="eastAsia"/>
          <w:bCs/>
          <w:kern w:val="0"/>
          <w:sz w:val="32"/>
          <w:szCs w:val="32"/>
        </w:rPr>
        <w:t>民</w:t>
      </w:r>
      <w:r w:rsidRPr="00CD0D6A">
        <w:rPr>
          <w:rFonts w:eastAsia="標楷體"/>
          <w:bCs/>
          <w:kern w:val="0"/>
          <w:sz w:val="32"/>
          <w:szCs w:val="32"/>
        </w:rPr>
        <w:t>強化自主防災社區防、減災能量。</w:t>
      </w:r>
    </w:p>
    <w:p w:rsidR="00103FB3" w:rsidRPr="000F5B62" w:rsidRDefault="00103FB3" w:rsidP="00A57F30">
      <w:pPr>
        <w:spacing w:line="500" w:lineRule="exact"/>
        <w:jc w:val="both"/>
        <w:rPr>
          <w:rFonts w:eastAsia="標楷體"/>
          <w:color w:val="000000"/>
          <w:sz w:val="32"/>
          <w:szCs w:val="28"/>
        </w:rPr>
      </w:pPr>
      <w:r w:rsidRPr="000F5B62">
        <w:rPr>
          <w:rFonts w:eastAsia="標楷體" w:hAnsi="標楷體" w:hint="eastAsia"/>
          <w:b/>
          <w:color w:val="000000"/>
          <w:sz w:val="32"/>
          <w:szCs w:val="28"/>
        </w:rPr>
        <w:t>五、其他事項</w:t>
      </w:r>
    </w:p>
    <w:p w:rsidR="00757A35" w:rsidRPr="00621FC5" w:rsidRDefault="005823AE" w:rsidP="00410AB5">
      <w:pPr>
        <w:pStyle w:val="aa"/>
        <w:numPr>
          <w:ilvl w:val="0"/>
          <w:numId w:val="22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621FC5">
        <w:rPr>
          <w:rFonts w:ascii="標楷體" w:eastAsia="標楷體" w:hAnsi="標楷體"/>
          <w:sz w:val="32"/>
          <w:szCs w:val="28"/>
        </w:rPr>
        <w:t>1</w:t>
      </w:r>
      <w:r w:rsidRPr="00621FC5">
        <w:rPr>
          <w:rFonts w:ascii="標楷體" w:eastAsia="標楷體" w:hAnsi="標楷體" w:hint="eastAsia"/>
          <w:sz w:val="32"/>
          <w:szCs w:val="28"/>
        </w:rPr>
        <w:t>07</w:t>
      </w:r>
      <w:proofErr w:type="gramEnd"/>
      <w:r w:rsidR="00103FB3" w:rsidRPr="00621FC5">
        <w:rPr>
          <w:rFonts w:ascii="標楷體" w:eastAsia="標楷體" w:hAnsi="標楷體" w:hint="eastAsia"/>
          <w:sz w:val="32"/>
          <w:szCs w:val="28"/>
        </w:rPr>
        <w:t>年度已完成之工程，請儘速辦理決算及繳回節餘款事宜。</w:t>
      </w:r>
    </w:p>
    <w:p w:rsidR="00757A35" w:rsidRPr="00621FC5" w:rsidRDefault="00103FB3" w:rsidP="00410AB5">
      <w:pPr>
        <w:pStyle w:val="aa"/>
        <w:numPr>
          <w:ilvl w:val="0"/>
          <w:numId w:val="22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621FC5">
        <w:rPr>
          <w:rFonts w:eastAsia="標楷體"/>
          <w:sz w:val="32"/>
          <w:szCs w:val="28"/>
        </w:rPr>
        <w:t>10</w:t>
      </w:r>
      <w:r w:rsidR="005823AE" w:rsidRPr="00621FC5">
        <w:rPr>
          <w:rFonts w:eastAsia="標楷體" w:hint="eastAsia"/>
          <w:sz w:val="32"/>
          <w:szCs w:val="28"/>
        </w:rPr>
        <w:t>7</w:t>
      </w:r>
      <w:proofErr w:type="gramEnd"/>
      <w:r w:rsidRPr="00621FC5">
        <w:rPr>
          <w:rFonts w:eastAsia="標楷體" w:hAnsi="標楷體" w:hint="eastAsia"/>
          <w:sz w:val="32"/>
          <w:szCs w:val="28"/>
        </w:rPr>
        <w:t>年度已執行完成之工程，請善盡維護及管理工作，以發揮其效益。</w:t>
      </w:r>
    </w:p>
    <w:p w:rsidR="00757A35" w:rsidRPr="00621FC5" w:rsidRDefault="00103FB3" w:rsidP="00410AB5">
      <w:pPr>
        <w:pStyle w:val="aa"/>
        <w:numPr>
          <w:ilvl w:val="0"/>
          <w:numId w:val="22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32"/>
          <w:szCs w:val="28"/>
        </w:rPr>
      </w:pPr>
      <w:r w:rsidRPr="00621FC5">
        <w:rPr>
          <w:rFonts w:eastAsia="標楷體" w:hAnsi="標楷體" w:hint="eastAsia"/>
          <w:sz w:val="32"/>
          <w:szCs w:val="28"/>
        </w:rPr>
        <w:t>各項工程請彰化縣政府確實依「</w:t>
      </w:r>
      <w:r w:rsidRPr="00621FC5">
        <w:rPr>
          <w:rFonts w:ascii="標楷體" w:eastAsia="標楷體" w:hAnsi="標楷體" w:hint="eastAsia"/>
          <w:bCs/>
          <w:sz w:val="32"/>
          <w:szCs w:val="32"/>
        </w:rPr>
        <w:t>經濟部水利署辦理流域綜合治理計畫執行作業注意事項</w:t>
      </w:r>
      <w:r w:rsidRPr="00621FC5">
        <w:rPr>
          <w:rFonts w:eastAsia="標楷體" w:hAnsi="標楷體" w:hint="eastAsia"/>
          <w:sz w:val="32"/>
          <w:szCs w:val="28"/>
        </w:rPr>
        <w:t>」規定辦理請款</w:t>
      </w:r>
      <w:r w:rsidR="00C22168" w:rsidRPr="00621FC5">
        <w:rPr>
          <w:rFonts w:eastAsia="標楷體" w:hAnsi="標楷體" w:hint="eastAsia"/>
          <w:sz w:val="32"/>
          <w:szCs w:val="28"/>
        </w:rPr>
        <w:t>，並</w:t>
      </w:r>
      <w:r w:rsidRPr="00621FC5">
        <w:rPr>
          <w:rFonts w:eastAsia="標楷體" w:hAnsi="標楷體" w:hint="eastAsia"/>
          <w:sz w:val="32"/>
          <w:szCs w:val="28"/>
        </w:rPr>
        <w:t>於</w:t>
      </w:r>
      <w:r w:rsidRPr="00621FC5">
        <w:rPr>
          <w:rFonts w:eastAsia="標楷體" w:hAnsi="標楷體" w:hint="eastAsia"/>
          <w:sz w:val="32"/>
          <w:szCs w:val="28"/>
        </w:rPr>
        <w:lastRenderedPageBreak/>
        <w:t>每月</w:t>
      </w:r>
      <w:proofErr w:type="gramStart"/>
      <w:r w:rsidRPr="00621FC5">
        <w:rPr>
          <w:rFonts w:eastAsia="標楷體"/>
          <w:sz w:val="32"/>
          <w:szCs w:val="28"/>
        </w:rPr>
        <w:t>15</w:t>
      </w:r>
      <w:r w:rsidRPr="00621FC5">
        <w:rPr>
          <w:rFonts w:eastAsia="標楷體" w:hAnsi="標楷體" w:hint="eastAsia"/>
          <w:sz w:val="32"/>
          <w:szCs w:val="28"/>
        </w:rPr>
        <w:t>日前查填經費</w:t>
      </w:r>
      <w:proofErr w:type="gramEnd"/>
      <w:r w:rsidRPr="00621FC5">
        <w:rPr>
          <w:rFonts w:eastAsia="標楷體" w:hAnsi="標楷體" w:hint="eastAsia"/>
          <w:sz w:val="32"/>
          <w:szCs w:val="28"/>
        </w:rPr>
        <w:t>累計表及補助費支用情形表送第四河川局辦理經費核銷。</w:t>
      </w:r>
    </w:p>
    <w:p w:rsidR="00757A35" w:rsidRPr="00621FC5" w:rsidRDefault="00103FB3" w:rsidP="00410AB5">
      <w:pPr>
        <w:pStyle w:val="aa"/>
        <w:numPr>
          <w:ilvl w:val="0"/>
          <w:numId w:val="22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621FC5">
        <w:rPr>
          <w:rFonts w:eastAsia="標楷體" w:hAnsi="標楷體" w:hint="eastAsia"/>
          <w:sz w:val="32"/>
          <w:szCs w:val="28"/>
        </w:rPr>
        <w:t>本署補助</w:t>
      </w:r>
      <w:proofErr w:type="gramEnd"/>
      <w:r w:rsidRPr="00621FC5">
        <w:rPr>
          <w:rFonts w:eastAsia="標楷體" w:hAnsi="標楷體" w:hint="eastAsia"/>
          <w:sz w:val="32"/>
          <w:szCs w:val="28"/>
        </w:rPr>
        <w:t>辦理之工程，請</w:t>
      </w:r>
      <w:r w:rsidR="005B7B57" w:rsidRPr="00621FC5">
        <w:rPr>
          <w:rFonts w:eastAsia="標楷體" w:hAnsi="標楷體" w:hint="eastAsia"/>
          <w:sz w:val="32"/>
          <w:szCs w:val="28"/>
        </w:rPr>
        <w:t>縣</w:t>
      </w:r>
      <w:r w:rsidRPr="00621FC5">
        <w:rPr>
          <w:rFonts w:eastAsia="標楷體" w:hAnsi="標楷體" w:hint="eastAsia"/>
          <w:sz w:val="32"/>
          <w:szCs w:val="28"/>
        </w:rPr>
        <w:t>府按時到公共工程委員會標案管理系統填報最新執行情形，其中經費來源機關欄位請務必填為「經濟部水利署」，以</w:t>
      </w:r>
      <w:proofErr w:type="gramStart"/>
      <w:r w:rsidRPr="00621FC5">
        <w:rPr>
          <w:rFonts w:eastAsia="標楷體" w:hAnsi="標楷體" w:hint="eastAsia"/>
          <w:sz w:val="32"/>
          <w:szCs w:val="28"/>
        </w:rPr>
        <w:t>利本署督導</w:t>
      </w:r>
      <w:proofErr w:type="gramEnd"/>
      <w:r w:rsidRPr="00621FC5">
        <w:rPr>
          <w:rFonts w:eastAsia="標楷體" w:hAnsi="標楷體" w:hint="eastAsia"/>
          <w:sz w:val="32"/>
          <w:szCs w:val="28"/>
        </w:rPr>
        <w:t>管控執行情形。</w:t>
      </w:r>
    </w:p>
    <w:p w:rsidR="00A21B01" w:rsidRPr="00621FC5" w:rsidRDefault="00103FB3" w:rsidP="00A21B01">
      <w:pPr>
        <w:pStyle w:val="aa"/>
        <w:numPr>
          <w:ilvl w:val="0"/>
          <w:numId w:val="22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32"/>
          <w:szCs w:val="28"/>
        </w:rPr>
      </w:pPr>
      <w:r w:rsidRPr="00621FC5">
        <w:rPr>
          <w:rFonts w:eastAsia="標楷體" w:hAnsi="標楷體" w:hint="eastAsia"/>
          <w:sz w:val="32"/>
          <w:szCs w:val="28"/>
        </w:rPr>
        <w:t>工程進度落後標案，請儘速排除落後原</w:t>
      </w:r>
      <w:r w:rsidRPr="00621FC5">
        <w:rPr>
          <w:rFonts w:ascii="標楷體" w:eastAsia="標楷體" w:hAnsi="標楷體" w:hint="eastAsia"/>
          <w:sz w:val="32"/>
          <w:szCs w:val="28"/>
        </w:rPr>
        <w:t>因，</w:t>
      </w:r>
      <w:r w:rsidRPr="00621FC5">
        <w:rPr>
          <w:rFonts w:eastAsia="標楷體" w:hAnsi="標楷體" w:hint="eastAsia"/>
          <w:sz w:val="32"/>
          <w:szCs w:val="28"/>
        </w:rPr>
        <w:t>加速趕辦</w:t>
      </w:r>
    </w:p>
    <w:p w:rsidR="00A21B01" w:rsidRPr="00621FC5" w:rsidRDefault="00A21B01" w:rsidP="00A21B01">
      <w:pPr>
        <w:pStyle w:val="aa"/>
        <w:numPr>
          <w:ilvl w:val="0"/>
          <w:numId w:val="22"/>
        </w:numPr>
        <w:snapToGrid w:val="0"/>
        <w:spacing w:beforeLines="50" w:before="180"/>
        <w:ind w:leftChars="0"/>
        <w:jc w:val="both"/>
        <w:rPr>
          <w:rFonts w:eastAsia="標楷體" w:hAnsi="標楷體"/>
          <w:sz w:val="32"/>
          <w:szCs w:val="28"/>
        </w:rPr>
      </w:pPr>
      <w:r w:rsidRPr="00621FC5">
        <w:rPr>
          <w:rFonts w:eastAsia="標楷體" w:hAnsi="標楷體"/>
          <w:sz w:val="32"/>
          <w:szCs w:val="28"/>
        </w:rPr>
        <w:t>芳苑濕地紅樹林暨其周邊整體環境改善</w:t>
      </w:r>
      <w:r w:rsidRPr="00621FC5">
        <w:rPr>
          <w:rFonts w:eastAsia="標楷體" w:hAnsi="標楷體"/>
          <w:sz w:val="32"/>
          <w:szCs w:val="28"/>
        </w:rPr>
        <w:t>:</w:t>
      </w:r>
    </w:p>
    <w:p w:rsidR="00A21B01" w:rsidRPr="00621FC5" w:rsidRDefault="00A21B01" w:rsidP="00A21B01">
      <w:pPr>
        <w:pStyle w:val="aa"/>
        <w:numPr>
          <w:ilvl w:val="0"/>
          <w:numId w:val="38"/>
        </w:numPr>
        <w:spacing w:line="500" w:lineRule="exact"/>
        <w:ind w:leftChars="0"/>
        <w:jc w:val="both"/>
        <w:rPr>
          <w:rFonts w:eastAsia="標楷體"/>
          <w:sz w:val="32"/>
          <w:szCs w:val="32"/>
        </w:rPr>
      </w:pPr>
      <w:r w:rsidRPr="00621FC5">
        <w:rPr>
          <w:rFonts w:eastAsia="標楷體"/>
          <w:sz w:val="32"/>
          <w:szCs w:val="32"/>
        </w:rPr>
        <w:t>本工程於</w:t>
      </w:r>
      <w:r w:rsidRPr="00621FC5">
        <w:rPr>
          <w:rFonts w:eastAsia="標楷體"/>
          <w:sz w:val="32"/>
          <w:szCs w:val="32"/>
        </w:rPr>
        <w:t>107</w:t>
      </w:r>
      <w:r w:rsidRPr="00621FC5">
        <w:rPr>
          <w:rFonts w:eastAsia="標楷體"/>
          <w:sz w:val="32"/>
          <w:szCs w:val="32"/>
        </w:rPr>
        <w:t>年</w:t>
      </w:r>
      <w:r w:rsidRPr="00621FC5">
        <w:rPr>
          <w:rFonts w:eastAsia="標楷體"/>
          <w:sz w:val="32"/>
          <w:szCs w:val="32"/>
        </w:rPr>
        <w:t>8</w:t>
      </w:r>
      <w:r w:rsidRPr="00621FC5">
        <w:rPr>
          <w:rFonts w:eastAsia="標楷體"/>
          <w:sz w:val="32"/>
          <w:szCs w:val="32"/>
        </w:rPr>
        <w:t>月</w:t>
      </w:r>
      <w:r w:rsidRPr="00621FC5">
        <w:rPr>
          <w:rFonts w:eastAsia="標楷體"/>
          <w:sz w:val="32"/>
          <w:szCs w:val="32"/>
        </w:rPr>
        <w:t>7</w:t>
      </w:r>
      <w:r w:rsidRPr="00621FC5">
        <w:rPr>
          <w:rFonts w:eastAsia="標楷體"/>
          <w:sz w:val="32"/>
          <w:szCs w:val="32"/>
        </w:rPr>
        <w:t>日決標迄今尚未開工，請掌控海岸利</w:t>
      </w:r>
      <w:r w:rsidR="00E70E1F" w:rsidRPr="00621FC5">
        <w:rPr>
          <w:rFonts w:eastAsia="標楷體"/>
          <w:sz w:val="32"/>
          <w:szCs w:val="32"/>
        </w:rPr>
        <w:t>用管理計畫書核定時程，儘速開工，避免廠商因停工過久提出終止契約</w:t>
      </w:r>
      <w:r w:rsidRPr="00621FC5">
        <w:rPr>
          <w:rFonts w:eastAsia="標楷體"/>
          <w:sz w:val="32"/>
          <w:szCs w:val="32"/>
        </w:rPr>
        <w:t>。</w:t>
      </w:r>
    </w:p>
    <w:p w:rsidR="00A21B01" w:rsidRPr="00621FC5" w:rsidRDefault="00A21B01" w:rsidP="00A21B01">
      <w:pPr>
        <w:pStyle w:val="aa"/>
        <w:numPr>
          <w:ilvl w:val="0"/>
          <w:numId w:val="38"/>
        </w:numPr>
        <w:spacing w:line="500" w:lineRule="exact"/>
        <w:ind w:leftChars="0"/>
        <w:jc w:val="both"/>
        <w:rPr>
          <w:rFonts w:eastAsia="標楷體"/>
          <w:sz w:val="32"/>
          <w:szCs w:val="32"/>
        </w:rPr>
      </w:pPr>
      <w:r w:rsidRPr="00621FC5">
        <w:rPr>
          <w:rFonts w:eastAsia="標楷體"/>
          <w:sz w:val="32"/>
          <w:szCs w:val="32"/>
        </w:rPr>
        <w:t>本工程於行政院公共工程委員會標案管理系統內填報，其中補助預算來源請修正為經濟部水利署第四河川局，以供四</w:t>
      </w:r>
      <w:proofErr w:type="gramStart"/>
      <w:r w:rsidRPr="00621FC5">
        <w:rPr>
          <w:rFonts w:eastAsia="標楷體"/>
          <w:sz w:val="32"/>
          <w:szCs w:val="32"/>
        </w:rPr>
        <w:t>河局可以</w:t>
      </w:r>
      <w:proofErr w:type="gramEnd"/>
      <w:r w:rsidRPr="00621FC5">
        <w:rPr>
          <w:rFonts w:eastAsia="標楷體"/>
          <w:sz w:val="32"/>
          <w:szCs w:val="32"/>
        </w:rPr>
        <w:t>查閱。</w:t>
      </w:r>
    </w:p>
    <w:p w:rsidR="00103FB3" w:rsidRPr="00621FC5" w:rsidRDefault="00103FB3" w:rsidP="00E4128B">
      <w:pPr>
        <w:spacing w:line="500" w:lineRule="exact"/>
        <w:ind w:left="3520" w:hangingChars="1100" w:hanging="3520"/>
        <w:jc w:val="both"/>
        <w:rPr>
          <w:rFonts w:eastAsia="標楷體"/>
          <w:sz w:val="32"/>
          <w:szCs w:val="28"/>
          <w:u w:val="single"/>
        </w:rPr>
      </w:pPr>
      <w:r w:rsidRPr="00621FC5">
        <w:rPr>
          <w:rFonts w:eastAsia="標楷體" w:hAnsi="標楷體" w:hint="eastAsia"/>
          <w:sz w:val="32"/>
          <w:szCs w:val="28"/>
        </w:rPr>
        <w:t>查核人員：第四河川局：</w:t>
      </w:r>
      <w:r w:rsidR="007C0A62" w:rsidRPr="00621FC5">
        <w:rPr>
          <w:rFonts w:eastAsia="標楷體" w:hint="eastAsia"/>
          <w:sz w:val="32"/>
          <w:szCs w:val="28"/>
          <w:u w:val="single"/>
        </w:rPr>
        <w:t>許淑娟、</w:t>
      </w:r>
      <w:r w:rsidR="00E4128B" w:rsidRPr="00621FC5">
        <w:rPr>
          <w:rFonts w:eastAsia="標楷體" w:hint="eastAsia"/>
          <w:sz w:val="32"/>
          <w:szCs w:val="28"/>
          <w:u w:val="single"/>
        </w:rPr>
        <w:t>許惟</w:t>
      </w:r>
      <w:r w:rsidR="00E12AAF" w:rsidRPr="00621FC5">
        <w:rPr>
          <w:rFonts w:eastAsia="標楷體" w:hint="eastAsia"/>
          <w:sz w:val="32"/>
          <w:szCs w:val="28"/>
          <w:u w:val="single"/>
        </w:rPr>
        <w:t>禎</w:t>
      </w:r>
      <w:r w:rsidR="00E4128B" w:rsidRPr="00621FC5">
        <w:rPr>
          <w:rFonts w:eastAsia="標楷體" w:hint="eastAsia"/>
          <w:sz w:val="32"/>
          <w:szCs w:val="28"/>
          <w:u w:val="single"/>
        </w:rPr>
        <w:t>、洪士傑、張美玲、魏瑞文</w:t>
      </w:r>
      <w:r w:rsidR="007C0A62" w:rsidRPr="00621FC5">
        <w:rPr>
          <w:rFonts w:eastAsia="標楷體" w:hint="eastAsia"/>
          <w:sz w:val="32"/>
          <w:szCs w:val="28"/>
          <w:u w:val="single"/>
        </w:rPr>
        <w:t>、陳炳宏</w:t>
      </w:r>
    </w:p>
    <w:p w:rsidR="00E6473C" w:rsidRPr="00621FC5" w:rsidRDefault="00103FB3" w:rsidP="00E6473C">
      <w:pPr>
        <w:spacing w:line="500" w:lineRule="exact"/>
        <w:jc w:val="both"/>
        <w:rPr>
          <w:rFonts w:eastAsia="標楷體"/>
          <w:sz w:val="32"/>
          <w:szCs w:val="28"/>
        </w:rPr>
      </w:pPr>
      <w:r w:rsidRPr="00621FC5">
        <w:rPr>
          <w:rFonts w:eastAsia="標楷體"/>
          <w:sz w:val="32"/>
          <w:szCs w:val="28"/>
        </w:rPr>
        <w:t xml:space="preserve">          </w:t>
      </w:r>
      <w:r w:rsidR="00E6473C" w:rsidRPr="00621FC5">
        <w:rPr>
          <w:rFonts w:eastAsia="標楷體" w:hAnsi="標楷體" w:hint="eastAsia"/>
          <w:sz w:val="32"/>
          <w:szCs w:val="28"/>
        </w:rPr>
        <w:t>主</w:t>
      </w:r>
      <w:r w:rsidR="00E6473C" w:rsidRPr="00621FC5">
        <w:rPr>
          <w:rFonts w:eastAsia="標楷體"/>
          <w:sz w:val="32"/>
          <w:szCs w:val="28"/>
        </w:rPr>
        <w:t xml:space="preserve">  </w:t>
      </w:r>
      <w:r w:rsidR="00E6473C" w:rsidRPr="00621FC5">
        <w:rPr>
          <w:rFonts w:eastAsia="標楷體" w:hAnsi="標楷體" w:hint="eastAsia"/>
          <w:sz w:val="32"/>
          <w:szCs w:val="28"/>
        </w:rPr>
        <w:t>計</w:t>
      </w:r>
      <w:r w:rsidR="00E6473C" w:rsidRPr="00621FC5">
        <w:rPr>
          <w:rFonts w:eastAsia="標楷體"/>
          <w:sz w:val="32"/>
          <w:szCs w:val="28"/>
        </w:rPr>
        <w:t xml:space="preserve">  </w:t>
      </w:r>
      <w:r w:rsidR="00E6473C" w:rsidRPr="00621FC5">
        <w:rPr>
          <w:rFonts w:eastAsia="標楷體" w:hAnsi="標楷體" w:hint="eastAsia"/>
          <w:sz w:val="32"/>
          <w:szCs w:val="28"/>
        </w:rPr>
        <w:t>室：</w:t>
      </w:r>
      <w:r w:rsidR="0010143E" w:rsidRPr="00621FC5">
        <w:rPr>
          <w:rFonts w:eastAsia="標楷體" w:hint="eastAsia"/>
          <w:sz w:val="32"/>
          <w:szCs w:val="28"/>
          <w:u w:val="single"/>
        </w:rPr>
        <w:t>陳雲英、林朱釧</w:t>
      </w:r>
    </w:p>
    <w:p w:rsidR="00E6473C" w:rsidRPr="00621FC5" w:rsidRDefault="00E6473C" w:rsidP="00E6473C">
      <w:pPr>
        <w:spacing w:line="500" w:lineRule="exact"/>
        <w:ind w:firstLineChars="500" w:firstLine="1600"/>
        <w:jc w:val="both"/>
        <w:rPr>
          <w:rFonts w:eastAsia="標楷體" w:hAnsi="標楷體"/>
          <w:sz w:val="32"/>
          <w:szCs w:val="28"/>
          <w:u w:val="single"/>
        </w:rPr>
      </w:pPr>
      <w:r w:rsidRPr="00621FC5">
        <w:rPr>
          <w:rFonts w:eastAsia="標楷體" w:hAnsi="標楷體" w:hint="eastAsia"/>
          <w:sz w:val="32"/>
          <w:szCs w:val="28"/>
        </w:rPr>
        <w:t>土地管理組：</w:t>
      </w:r>
      <w:r w:rsidRPr="00621FC5">
        <w:rPr>
          <w:rFonts w:eastAsia="標楷體" w:hAnsi="標楷體" w:hint="eastAsia"/>
          <w:sz w:val="32"/>
          <w:szCs w:val="28"/>
          <w:u w:val="single"/>
        </w:rPr>
        <w:t>張</w:t>
      </w:r>
      <w:proofErr w:type="gramStart"/>
      <w:r w:rsidRPr="00621FC5">
        <w:rPr>
          <w:rFonts w:eastAsia="標楷體" w:hAnsi="標楷體" w:hint="eastAsia"/>
          <w:sz w:val="32"/>
          <w:szCs w:val="28"/>
          <w:u w:val="single"/>
        </w:rPr>
        <w:t>鉦</w:t>
      </w:r>
      <w:proofErr w:type="gramEnd"/>
      <w:r w:rsidRPr="00621FC5">
        <w:rPr>
          <w:rFonts w:eastAsia="標楷體" w:hAnsi="標楷體" w:hint="eastAsia"/>
          <w:sz w:val="32"/>
          <w:szCs w:val="28"/>
          <w:u w:val="single"/>
        </w:rPr>
        <w:t>敏</w:t>
      </w:r>
      <w:r w:rsidR="0010143E" w:rsidRPr="00621FC5">
        <w:rPr>
          <w:rFonts w:eastAsia="標楷體" w:hAnsi="標楷體" w:hint="eastAsia"/>
          <w:sz w:val="32"/>
          <w:szCs w:val="28"/>
          <w:u w:val="single"/>
        </w:rPr>
        <w:t>、謝孟勳</w:t>
      </w:r>
    </w:p>
    <w:p w:rsidR="00E6473C" w:rsidRPr="00621FC5" w:rsidRDefault="00E6473C" w:rsidP="00E6473C">
      <w:pPr>
        <w:spacing w:line="500" w:lineRule="exact"/>
        <w:ind w:firstLineChars="500" w:firstLine="1600"/>
        <w:jc w:val="both"/>
        <w:rPr>
          <w:rFonts w:eastAsia="標楷體" w:hAnsi="標楷體"/>
          <w:sz w:val="32"/>
          <w:szCs w:val="28"/>
          <w:u w:val="single"/>
        </w:rPr>
      </w:pPr>
      <w:r w:rsidRPr="00621FC5">
        <w:rPr>
          <w:rFonts w:eastAsia="標楷體" w:hAnsi="標楷體" w:hint="eastAsia"/>
          <w:sz w:val="32"/>
          <w:szCs w:val="28"/>
        </w:rPr>
        <w:t>防</w:t>
      </w:r>
      <w:r w:rsidR="000E2624" w:rsidRPr="00621FC5">
        <w:rPr>
          <w:rFonts w:eastAsia="標楷體" w:hAnsi="標楷體" w:hint="eastAsia"/>
          <w:sz w:val="32"/>
          <w:szCs w:val="28"/>
        </w:rPr>
        <w:t xml:space="preserve"> </w:t>
      </w:r>
      <w:r w:rsidRPr="00621FC5">
        <w:rPr>
          <w:rFonts w:eastAsia="標楷體" w:hAnsi="標楷體" w:hint="eastAsia"/>
          <w:sz w:val="32"/>
          <w:szCs w:val="28"/>
        </w:rPr>
        <w:t>災</w:t>
      </w:r>
      <w:r w:rsidR="000E2624" w:rsidRPr="00621FC5">
        <w:rPr>
          <w:rFonts w:eastAsia="標楷體" w:hAnsi="標楷體" w:hint="eastAsia"/>
          <w:sz w:val="32"/>
          <w:szCs w:val="28"/>
        </w:rPr>
        <w:t xml:space="preserve"> </w:t>
      </w:r>
      <w:r w:rsidRPr="00621FC5">
        <w:rPr>
          <w:rFonts w:eastAsia="標楷體" w:hAnsi="標楷體" w:hint="eastAsia"/>
          <w:sz w:val="32"/>
          <w:szCs w:val="28"/>
        </w:rPr>
        <w:t>中心：</w:t>
      </w:r>
      <w:r w:rsidR="007C0A62" w:rsidRPr="00621FC5">
        <w:rPr>
          <w:rFonts w:eastAsia="標楷體" w:hAnsi="標楷體" w:hint="eastAsia"/>
          <w:sz w:val="32"/>
          <w:szCs w:val="28"/>
          <w:u w:val="single"/>
        </w:rPr>
        <w:t>唐家琪</w:t>
      </w:r>
    </w:p>
    <w:p w:rsidR="007C0A62" w:rsidRPr="00621FC5" w:rsidRDefault="007C0A62" w:rsidP="00E6473C">
      <w:pPr>
        <w:spacing w:line="500" w:lineRule="exact"/>
        <w:ind w:firstLineChars="500" w:firstLine="1600"/>
        <w:jc w:val="both"/>
        <w:rPr>
          <w:rFonts w:eastAsia="標楷體" w:hAnsi="標楷體"/>
          <w:sz w:val="32"/>
          <w:szCs w:val="28"/>
          <w:u w:val="single"/>
        </w:rPr>
      </w:pPr>
      <w:r w:rsidRPr="00621FC5">
        <w:rPr>
          <w:rFonts w:eastAsia="標楷體" w:hAnsi="標楷體" w:hint="eastAsia"/>
          <w:sz w:val="32"/>
          <w:szCs w:val="28"/>
        </w:rPr>
        <w:t>工程事務組：</w:t>
      </w:r>
      <w:r w:rsidR="0010143E" w:rsidRPr="00621FC5">
        <w:rPr>
          <w:rFonts w:eastAsia="標楷體" w:hAnsi="標楷體" w:hint="eastAsia"/>
          <w:sz w:val="32"/>
          <w:szCs w:val="28"/>
          <w:u w:val="single"/>
        </w:rPr>
        <w:t>顏肇翰</w:t>
      </w:r>
    </w:p>
    <w:p w:rsidR="00E6473C" w:rsidRPr="00621FC5" w:rsidRDefault="00E6473C" w:rsidP="00E6473C">
      <w:pPr>
        <w:spacing w:line="500" w:lineRule="exact"/>
        <w:ind w:leftChars="665" w:left="3516" w:hangingChars="600" w:hanging="1920"/>
        <w:jc w:val="both"/>
        <w:rPr>
          <w:rFonts w:eastAsia="標楷體"/>
          <w:sz w:val="32"/>
          <w:szCs w:val="28"/>
        </w:rPr>
      </w:pPr>
      <w:r w:rsidRPr="00621FC5">
        <w:rPr>
          <w:rFonts w:eastAsia="標楷體" w:hAnsi="標楷體" w:hint="eastAsia"/>
          <w:sz w:val="32"/>
          <w:szCs w:val="28"/>
        </w:rPr>
        <w:t>河川海岸組：</w:t>
      </w:r>
      <w:r w:rsidR="0010143E" w:rsidRPr="00621FC5">
        <w:rPr>
          <w:rFonts w:eastAsia="標楷體" w:hAnsi="標楷體" w:hint="eastAsia"/>
          <w:sz w:val="32"/>
          <w:szCs w:val="28"/>
          <w:u w:val="single"/>
        </w:rPr>
        <w:t>賴可蓁</w:t>
      </w:r>
    </w:p>
    <w:p w:rsidR="00103FB3" w:rsidRPr="00621FC5" w:rsidRDefault="00103FB3" w:rsidP="00E6473C">
      <w:pPr>
        <w:spacing w:line="500" w:lineRule="exact"/>
        <w:jc w:val="both"/>
        <w:rPr>
          <w:rFonts w:eastAsia="標楷體"/>
        </w:rPr>
      </w:pPr>
      <w:r w:rsidRPr="00621FC5">
        <w:rPr>
          <w:rFonts w:eastAsia="標楷體" w:hAnsi="標楷體" w:hint="eastAsia"/>
          <w:sz w:val="32"/>
          <w:szCs w:val="28"/>
        </w:rPr>
        <w:t>查核日期：</w:t>
      </w:r>
      <w:r w:rsidRPr="00621FC5">
        <w:rPr>
          <w:rFonts w:eastAsia="標楷體"/>
          <w:sz w:val="32"/>
          <w:szCs w:val="28"/>
          <w:u w:val="single"/>
        </w:rPr>
        <w:t>10</w:t>
      </w:r>
      <w:r w:rsidR="0034327B" w:rsidRPr="00621FC5">
        <w:rPr>
          <w:rFonts w:eastAsia="標楷體" w:hint="eastAsia"/>
          <w:sz w:val="32"/>
          <w:szCs w:val="28"/>
          <w:u w:val="single"/>
        </w:rPr>
        <w:t>8</w:t>
      </w:r>
      <w:r w:rsidRPr="00621FC5">
        <w:rPr>
          <w:rFonts w:eastAsia="標楷體" w:hAnsi="標楷體" w:hint="eastAsia"/>
          <w:sz w:val="32"/>
          <w:szCs w:val="28"/>
          <w:u w:val="single"/>
        </w:rPr>
        <w:t>年</w:t>
      </w:r>
      <w:r w:rsidRPr="00621FC5">
        <w:rPr>
          <w:rFonts w:eastAsia="標楷體"/>
          <w:sz w:val="32"/>
          <w:szCs w:val="28"/>
          <w:u w:val="single"/>
        </w:rPr>
        <w:t xml:space="preserve"> 3 </w:t>
      </w:r>
      <w:r w:rsidRPr="00621FC5">
        <w:rPr>
          <w:rFonts w:eastAsia="標楷體" w:hAnsi="標楷體" w:hint="eastAsia"/>
          <w:sz w:val="32"/>
          <w:szCs w:val="28"/>
          <w:u w:val="single"/>
        </w:rPr>
        <w:t>月</w:t>
      </w:r>
      <w:r w:rsidRPr="00621FC5">
        <w:rPr>
          <w:rFonts w:eastAsia="標楷體"/>
          <w:sz w:val="32"/>
          <w:szCs w:val="28"/>
          <w:u w:val="single"/>
        </w:rPr>
        <w:t xml:space="preserve"> </w:t>
      </w:r>
      <w:r w:rsidR="00EB2E09" w:rsidRPr="00621FC5">
        <w:rPr>
          <w:rFonts w:eastAsia="標楷體" w:hint="eastAsia"/>
          <w:sz w:val="32"/>
          <w:szCs w:val="28"/>
          <w:u w:val="single"/>
        </w:rPr>
        <w:t>13</w:t>
      </w:r>
      <w:r w:rsidRPr="00621FC5">
        <w:rPr>
          <w:rFonts w:eastAsia="標楷體"/>
          <w:sz w:val="32"/>
          <w:szCs w:val="28"/>
          <w:u w:val="single"/>
        </w:rPr>
        <w:t xml:space="preserve"> </w:t>
      </w:r>
      <w:r w:rsidRPr="00621FC5">
        <w:rPr>
          <w:rFonts w:eastAsia="標楷體" w:hAnsi="標楷體" w:hint="eastAsia"/>
          <w:sz w:val="32"/>
          <w:szCs w:val="28"/>
          <w:u w:val="single"/>
        </w:rPr>
        <w:t>日</w:t>
      </w:r>
    </w:p>
    <w:sectPr w:rsidR="00103FB3" w:rsidRPr="00621FC5" w:rsidSect="001E496A">
      <w:footerReference w:type="even" r:id="rId8"/>
      <w:footerReference w:type="default" r:id="rId9"/>
      <w:pgSz w:w="11906" w:h="16838" w:code="9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83" w:rsidRDefault="00F87683">
      <w:r>
        <w:separator/>
      </w:r>
    </w:p>
  </w:endnote>
  <w:endnote w:type="continuationSeparator" w:id="0">
    <w:p w:rsidR="00F87683" w:rsidRDefault="00F8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B3" w:rsidRDefault="00A706DF" w:rsidP="00533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B3" w:rsidRDefault="00103F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B3" w:rsidRDefault="00103FB3" w:rsidP="00533FA8">
    <w:pPr>
      <w:pStyle w:val="a3"/>
      <w:framePr w:wrap="around" w:vAnchor="text" w:hAnchor="margin" w:xAlign="center" w:y="1"/>
      <w:rPr>
        <w:rStyle w:val="a5"/>
      </w:rPr>
    </w:pPr>
    <w:r w:rsidRPr="00E95AF3">
      <w:rPr>
        <w:rStyle w:val="a5"/>
        <w:rFonts w:hint="eastAsia"/>
        <w:kern w:val="0"/>
      </w:rPr>
      <w:t>第</w:t>
    </w:r>
    <w:r w:rsidRPr="00E95AF3">
      <w:rPr>
        <w:rStyle w:val="a5"/>
        <w:rFonts w:eastAsia="標楷體"/>
        <w:kern w:val="0"/>
      </w:rPr>
      <w:t xml:space="preserve"> </w:t>
    </w:r>
    <w:r w:rsidR="00A706DF" w:rsidRPr="00E95AF3">
      <w:rPr>
        <w:rStyle w:val="a5"/>
        <w:rFonts w:eastAsia="標楷體"/>
        <w:kern w:val="0"/>
      </w:rPr>
      <w:fldChar w:fldCharType="begin"/>
    </w:r>
    <w:r w:rsidRPr="00E95AF3">
      <w:rPr>
        <w:rStyle w:val="a5"/>
        <w:rFonts w:eastAsia="標楷體"/>
        <w:kern w:val="0"/>
      </w:rPr>
      <w:instrText xml:space="preserve"> PAGE </w:instrText>
    </w:r>
    <w:r w:rsidR="00A706DF" w:rsidRPr="00E95AF3">
      <w:rPr>
        <w:rStyle w:val="a5"/>
        <w:rFonts w:eastAsia="標楷體"/>
        <w:kern w:val="0"/>
      </w:rPr>
      <w:fldChar w:fldCharType="separate"/>
    </w:r>
    <w:r w:rsidR="00F1482D">
      <w:rPr>
        <w:rStyle w:val="a5"/>
        <w:rFonts w:eastAsia="標楷體"/>
        <w:noProof/>
        <w:kern w:val="0"/>
      </w:rPr>
      <w:t>5</w:t>
    </w:r>
    <w:r w:rsidR="00A706DF" w:rsidRPr="00E95AF3">
      <w:rPr>
        <w:rStyle w:val="a5"/>
        <w:rFonts w:eastAsia="標楷體"/>
        <w:kern w:val="0"/>
      </w:rPr>
      <w:fldChar w:fldCharType="end"/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 w:hAnsi="標楷體" w:hint="eastAsia"/>
        <w:kern w:val="0"/>
      </w:rPr>
      <w:t>頁，共</w:t>
    </w:r>
    <w:r w:rsidRPr="00E95AF3">
      <w:rPr>
        <w:rStyle w:val="a5"/>
        <w:rFonts w:eastAsia="標楷體"/>
        <w:kern w:val="0"/>
      </w:rPr>
      <w:t xml:space="preserve"> </w:t>
    </w:r>
    <w:r w:rsidR="00A706DF" w:rsidRPr="00E95AF3">
      <w:rPr>
        <w:rStyle w:val="a5"/>
        <w:rFonts w:eastAsia="標楷體"/>
        <w:kern w:val="0"/>
      </w:rPr>
      <w:fldChar w:fldCharType="begin"/>
    </w:r>
    <w:r w:rsidRPr="00E95AF3">
      <w:rPr>
        <w:rStyle w:val="a5"/>
        <w:rFonts w:eastAsia="標楷體"/>
        <w:kern w:val="0"/>
      </w:rPr>
      <w:instrText xml:space="preserve"> NUMPAGES </w:instrText>
    </w:r>
    <w:r w:rsidR="00A706DF" w:rsidRPr="00E95AF3">
      <w:rPr>
        <w:rStyle w:val="a5"/>
        <w:rFonts w:eastAsia="標楷體"/>
        <w:kern w:val="0"/>
      </w:rPr>
      <w:fldChar w:fldCharType="separate"/>
    </w:r>
    <w:r w:rsidR="00F1482D">
      <w:rPr>
        <w:rStyle w:val="a5"/>
        <w:rFonts w:eastAsia="標楷體"/>
        <w:noProof/>
        <w:kern w:val="0"/>
      </w:rPr>
      <w:t>5</w:t>
    </w:r>
    <w:r w:rsidR="00A706DF" w:rsidRPr="00E95AF3">
      <w:rPr>
        <w:rStyle w:val="a5"/>
        <w:rFonts w:eastAsia="標楷體"/>
        <w:kern w:val="0"/>
      </w:rPr>
      <w:fldChar w:fldCharType="end"/>
    </w:r>
    <w:r w:rsidRPr="00E95AF3">
      <w:rPr>
        <w:rStyle w:val="a5"/>
        <w:rFonts w:eastAsia="標楷體"/>
        <w:kern w:val="0"/>
      </w:rPr>
      <w:t xml:space="preserve"> </w:t>
    </w:r>
    <w:r w:rsidRPr="00E95AF3">
      <w:rPr>
        <w:rStyle w:val="a5"/>
        <w:rFonts w:eastAsia="標楷體" w:hAnsi="標楷體" w:hint="eastAsia"/>
        <w:kern w:val="0"/>
      </w:rPr>
      <w:t>頁</w:t>
    </w:r>
  </w:p>
  <w:p w:rsidR="00103FB3" w:rsidRDefault="00103FB3" w:rsidP="00E95A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83" w:rsidRDefault="00F87683">
      <w:r>
        <w:separator/>
      </w:r>
    </w:p>
  </w:footnote>
  <w:footnote w:type="continuationSeparator" w:id="0">
    <w:p w:rsidR="00F87683" w:rsidRDefault="00F8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209"/>
    <w:multiLevelType w:val="hybridMultilevel"/>
    <w:tmpl w:val="2E7EFF1E"/>
    <w:lvl w:ilvl="0" w:tplc="0409000F">
      <w:start w:val="1"/>
      <w:numFmt w:val="decimal"/>
      <w:lvlText w:val="%1."/>
      <w:lvlJc w:val="left"/>
      <w:pPr>
        <w:ind w:left="2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1">
    <w:nsid w:val="091E687C"/>
    <w:multiLevelType w:val="hybridMultilevel"/>
    <w:tmpl w:val="353A3D72"/>
    <w:lvl w:ilvl="0" w:tplc="670CA982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2">
    <w:nsid w:val="0C6B0EDB"/>
    <w:multiLevelType w:val="hybridMultilevel"/>
    <w:tmpl w:val="41AE17FE"/>
    <w:lvl w:ilvl="0" w:tplc="44087392">
      <w:start w:val="2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A5431"/>
    <w:multiLevelType w:val="hybridMultilevel"/>
    <w:tmpl w:val="CB76E216"/>
    <w:lvl w:ilvl="0" w:tplc="670CA982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4">
    <w:nsid w:val="0FBF3C55"/>
    <w:multiLevelType w:val="hybridMultilevel"/>
    <w:tmpl w:val="DAC2D436"/>
    <w:lvl w:ilvl="0" w:tplc="F79CD576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5">
    <w:nsid w:val="12F572FD"/>
    <w:multiLevelType w:val="hybridMultilevel"/>
    <w:tmpl w:val="6178AEC2"/>
    <w:lvl w:ilvl="0" w:tplc="C6D20D1C">
      <w:start w:val="1"/>
      <w:numFmt w:val="decimal"/>
      <w:lvlText w:val="%1."/>
      <w:lvlJc w:val="left"/>
      <w:pPr>
        <w:ind w:left="23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07AD8"/>
    <w:multiLevelType w:val="hybridMultilevel"/>
    <w:tmpl w:val="057A78C8"/>
    <w:lvl w:ilvl="0" w:tplc="61764AE6">
      <w:start w:val="1"/>
      <w:numFmt w:val="decimal"/>
      <w:lvlText w:val="(%1)"/>
      <w:lvlJc w:val="left"/>
      <w:pPr>
        <w:ind w:left="1718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DC3EB5"/>
    <w:multiLevelType w:val="hybridMultilevel"/>
    <w:tmpl w:val="A23E9AC0"/>
    <w:lvl w:ilvl="0" w:tplc="0409000F">
      <w:start w:val="1"/>
      <w:numFmt w:val="decimal"/>
      <w:lvlText w:val="%1."/>
      <w:lvlJc w:val="left"/>
      <w:pPr>
        <w:ind w:left="23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  <w:rPr>
        <w:rFonts w:cs="Times New Roman"/>
      </w:rPr>
    </w:lvl>
  </w:abstractNum>
  <w:abstractNum w:abstractNumId="8">
    <w:nsid w:val="1A0C6880"/>
    <w:multiLevelType w:val="hybridMultilevel"/>
    <w:tmpl w:val="2E7EFF1E"/>
    <w:lvl w:ilvl="0" w:tplc="0409000F">
      <w:start w:val="1"/>
      <w:numFmt w:val="decimal"/>
      <w:lvlText w:val="%1."/>
      <w:lvlJc w:val="left"/>
      <w:pPr>
        <w:ind w:left="2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9">
    <w:nsid w:val="1A461941"/>
    <w:multiLevelType w:val="hybridMultilevel"/>
    <w:tmpl w:val="1402F6A8"/>
    <w:lvl w:ilvl="0" w:tplc="389C3DC8">
      <w:start w:val="1"/>
      <w:numFmt w:val="decimal"/>
      <w:lvlText w:val="(%1)"/>
      <w:lvlJc w:val="right"/>
      <w:pPr>
        <w:ind w:left="26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480"/>
      </w:pPr>
      <w:rPr>
        <w:rFonts w:cs="Times New Roman"/>
      </w:rPr>
    </w:lvl>
  </w:abstractNum>
  <w:abstractNum w:abstractNumId="10">
    <w:nsid w:val="1B28790A"/>
    <w:multiLevelType w:val="hybridMultilevel"/>
    <w:tmpl w:val="8FC4D26A"/>
    <w:lvl w:ilvl="0" w:tplc="73644096">
      <w:start w:val="3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9C274D"/>
    <w:multiLevelType w:val="hybridMultilevel"/>
    <w:tmpl w:val="2E7EFF1E"/>
    <w:lvl w:ilvl="0" w:tplc="0409000F">
      <w:start w:val="1"/>
      <w:numFmt w:val="decimal"/>
      <w:lvlText w:val="%1."/>
      <w:lvlJc w:val="left"/>
      <w:pPr>
        <w:ind w:left="2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12">
    <w:nsid w:val="20B87008"/>
    <w:multiLevelType w:val="hybridMultilevel"/>
    <w:tmpl w:val="CDD2879E"/>
    <w:lvl w:ilvl="0" w:tplc="0409000F">
      <w:start w:val="1"/>
      <w:numFmt w:val="decimal"/>
      <w:lvlText w:val="%1."/>
      <w:lvlJc w:val="left"/>
      <w:pPr>
        <w:ind w:left="23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98" w:hanging="480"/>
      </w:pPr>
    </w:lvl>
    <w:lvl w:ilvl="2" w:tplc="0409001B" w:tentative="1">
      <w:start w:val="1"/>
      <w:numFmt w:val="lowerRoman"/>
      <w:lvlText w:val="%3."/>
      <w:lvlJc w:val="right"/>
      <w:pPr>
        <w:ind w:left="3278" w:hanging="480"/>
      </w:pPr>
    </w:lvl>
    <w:lvl w:ilvl="3" w:tplc="0409000F" w:tentative="1">
      <w:start w:val="1"/>
      <w:numFmt w:val="decimal"/>
      <w:lvlText w:val="%4."/>
      <w:lvlJc w:val="left"/>
      <w:pPr>
        <w:ind w:left="3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8" w:hanging="480"/>
      </w:pPr>
    </w:lvl>
    <w:lvl w:ilvl="5" w:tplc="0409001B" w:tentative="1">
      <w:start w:val="1"/>
      <w:numFmt w:val="lowerRoman"/>
      <w:lvlText w:val="%6."/>
      <w:lvlJc w:val="right"/>
      <w:pPr>
        <w:ind w:left="4718" w:hanging="480"/>
      </w:pPr>
    </w:lvl>
    <w:lvl w:ilvl="6" w:tplc="0409000F" w:tentative="1">
      <w:start w:val="1"/>
      <w:numFmt w:val="decimal"/>
      <w:lvlText w:val="%7."/>
      <w:lvlJc w:val="left"/>
      <w:pPr>
        <w:ind w:left="5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8" w:hanging="480"/>
      </w:pPr>
    </w:lvl>
    <w:lvl w:ilvl="8" w:tplc="0409001B" w:tentative="1">
      <w:start w:val="1"/>
      <w:numFmt w:val="lowerRoman"/>
      <w:lvlText w:val="%9."/>
      <w:lvlJc w:val="right"/>
      <w:pPr>
        <w:ind w:left="6158" w:hanging="480"/>
      </w:pPr>
    </w:lvl>
  </w:abstractNum>
  <w:abstractNum w:abstractNumId="13">
    <w:nsid w:val="213812B8"/>
    <w:multiLevelType w:val="hybridMultilevel"/>
    <w:tmpl w:val="C74404CA"/>
    <w:lvl w:ilvl="0" w:tplc="8DCA0B80">
      <w:start w:val="1"/>
      <w:numFmt w:val="decimal"/>
      <w:lvlText w:val="%1."/>
      <w:lvlJc w:val="left"/>
      <w:pPr>
        <w:ind w:left="2198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14">
    <w:nsid w:val="215E5ADC"/>
    <w:multiLevelType w:val="hybridMultilevel"/>
    <w:tmpl w:val="85A8E822"/>
    <w:lvl w:ilvl="0" w:tplc="9B6ABFDE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color w:val="auto"/>
        <w:lang w:val="en-US"/>
      </w:rPr>
    </w:lvl>
    <w:lvl w:ilvl="1" w:tplc="61764AE6">
      <w:start w:val="1"/>
      <w:numFmt w:val="decimal"/>
      <w:lvlText w:val="(%2)"/>
      <w:lvlJc w:val="left"/>
      <w:pPr>
        <w:ind w:left="18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15">
    <w:nsid w:val="238D0A71"/>
    <w:multiLevelType w:val="hybridMultilevel"/>
    <w:tmpl w:val="B6183298"/>
    <w:lvl w:ilvl="0" w:tplc="1126414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>
    <w:nsid w:val="27174EC6"/>
    <w:multiLevelType w:val="hybridMultilevel"/>
    <w:tmpl w:val="53F2F13E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17">
    <w:nsid w:val="27C33016"/>
    <w:multiLevelType w:val="hybridMultilevel"/>
    <w:tmpl w:val="F9CA87C6"/>
    <w:lvl w:ilvl="0" w:tplc="695C64DE">
      <w:start w:val="4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9B6580E"/>
    <w:multiLevelType w:val="hybridMultilevel"/>
    <w:tmpl w:val="CC6C0AD8"/>
    <w:lvl w:ilvl="0" w:tplc="61764AE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067C10"/>
    <w:multiLevelType w:val="hybridMultilevel"/>
    <w:tmpl w:val="EFDA3304"/>
    <w:lvl w:ilvl="0" w:tplc="F0A44A76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0">
    <w:nsid w:val="2D100299"/>
    <w:multiLevelType w:val="hybridMultilevel"/>
    <w:tmpl w:val="B1A24B42"/>
    <w:lvl w:ilvl="0" w:tplc="8C7E617E">
      <w:start w:val="1"/>
      <w:numFmt w:val="decimal"/>
      <w:lvlText w:val="(%1)"/>
      <w:lvlJc w:val="left"/>
      <w:pPr>
        <w:ind w:left="21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21">
    <w:nsid w:val="2EE833B1"/>
    <w:multiLevelType w:val="hybridMultilevel"/>
    <w:tmpl w:val="EFDA3304"/>
    <w:lvl w:ilvl="0" w:tplc="F0A44A76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2">
    <w:nsid w:val="2EFA6A3D"/>
    <w:multiLevelType w:val="hybridMultilevel"/>
    <w:tmpl w:val="B16C1386"/>
    <w:lvl w:ilvl="0" w:tplc="9B6ABFDE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color w:val="auto"/>
        <w:lang w:val="en-US"/>
      </w:rPr>
    </w:lvl>
    <w:lvl w:ilvl="1" w:tplc="61764AE6">
      <w:start w:val="1"/>
      <w:numFmt w:val="decimal"/>
      <w:lvlText w:val="(%2)"/>
      <w:lvlJc w:val="left"/>
      <w:pPr>
        <w:ind w:left="18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23">
    <w:nsid w:val="32384604"/>
    <w:multiLevelType w:val="hybridMultilevel"/>
    <w:tmpl w:val="95BAADE8"/>
    <w:lvl w:ilvl="0" w:tplc="8C7E617E">
      <w:start w:val="1"/>
      <w:numFmt w:val="decimal"/>
      <w:lvlText w:val="(%1)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24">
    <w:nsid w:val="32A63E9A"/>
    <w:multiLevelType w:val="hybridMultilevel"/>
    <w:tmpl w:val="D3B4235E"/>
    <w:lvl w:ilvl="0" w:tplc="8C7E617E">
      <w:start w:val="1"/>
      <w:numFmt w:val="decimal"/>
      <w:lvlText w:val="(%1)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25">
    <w:nsid w:val="348E6C4E"/>
    <w:multiLevelType w:val="hybridMultilevel"/>
    <w:tmpl w:val="5AEED5D2"/>
    <w:lvl w:ilvl="0" w:tplc="65CCDE72">
      <w:start w:val="1"/>
      <w:numFmt w:val="ideographDigital"/>
      <w:lvlText w:val="(%1)"/>
      <w:lvlJc w:val="left"/>
      <w:pPr>
        <w:ind w:left="111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6">
    <w:nsid w:val="36A942ED"/>
    <w:multiLevelType w:val="hybridMultilevel"/>
    <w:tmpl w:val="85A8E822"/>
    <w:lvl w:ilvl="0" w:tplc="9B6ABFDE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color w:val="auto"/>
        <w:lang w:val="en-US"/>
      </w:rPr>
    </w:lvl>
    <w:lvl w:ilvl="1" w:tplc="61764AE6">
      <w:start w:val="1"/>
      <w:numFmt w:val="decimal"/>
      <w:lvlText w:val="(%2)"/>
      <w:lvlJc w:val="left"/>
      <w:pPr>
        <w:ind w:left="18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27">
    <w:nsid w:val="39EB3BDD"/>
    <w:multiLevelType w:val="hybridMultilevel"/>
    <w:tmpl w:val="93E673A8"/>
    <w:lvl w:ilvl="0" w:tplc="32E4C288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BB96869"/>
    <w:multiLevelType w:val="hybridMultilevel"/>
    <w:tmpl w:val="2E7EFF1E"/>
    <w:lvl w:ilvl="0" w:tplc="0409000F">
      <w:start w:val="1"/>
      <w:numFmt w:val="decimal"/>
      <w:lvlText w:val="%1."/>
      <w:lvlJc w:val="left"/>
      <w:pPr>
        <w:ind w:left="2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29">
    <w:nsid w:val="3DB7536D"/>
    <w:multiLevelType w:val="hybridMultilevel"/>
    <w:tmpl w:val="A23E9AC0"/>
    <w:lvl w:ilvl="0" w:tplc="0409000F">
      <w:start w:val="1"/>
      <w:numFmt w:val="decimal"/>
      <w:lvlText w:val="%1."/>
      <w:lvlJc w:val="left"/>
      <w:pPr>
        <w:ind w:left="23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  <w:rPr>
        <w:rFonts w:cs="Times New Roman"/>
      </w:rPr>
    </w:lvl>
  </w:abstractNum>
  <w:abstractNum w:abstractNumId="30">
    <w:nsid w:val="3F8C2E80"/>
    <w:multiLevelType w:val="hybridMultilevel"/>
    <w:tmpl w:val="B6183298"/>
    <w:lvl w:ilvl="0" w:tplc="1126414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1">
    <w:nsid w:val="45EF1AE7"/>
    <w:multiLevelType w:val="hybridMultilevel"/>
    <w:tmpl w:val="A2423110"/>
    <w:lvl w:ilvl="0" w:tplc="5E94B320">
      <w:start w:val="1"/>
      <w:numFmt w:val="decimal"/>
      <w:lvlText w:val="%1."/>
      <w:lvlJc w:val="left"/>
      <w:pPr>
        <w:ind w:left="2198" w:hanging="480"/>
      </w:pPr>
      <w:rPr>
        <w:rFonts w:hint="eastAsia"/>
        <w:u w:color="FF0000"/>
      </w:rPr>
    </w:lvl>
    <w:lvl w:ilvl="1" w:tplc="04090019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32">
    <w:nsid w:val="4AE734A1"/>
    <w:multiLevelType w:val="hybridMultilevel"/>
    <w:tmpl w:val="7D300C2E"/>
    <w:lvl w:ilvl="0" w:tplc="8C7E617E">
      <w:start w:val="1"/>
      <w:numFmt w:val="decimal"/>
      <w:lvlText w:val="(%1)"/>
      <w:lvlJc w:val="left"/>
      <w:pPr>
        <w:ind w:left="2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33">
    <w:nsid w:val="555C66F3"/>
    <w:multiLevelType w:val="hybridMultilevel"/>
    <w:tmpl w:val="A23E9AC0"/>
    <w:lvl w:ilvl="0" w:tplc="0409000F">
      <w:start w:val="1"/>
      <w:numFmt w:val="decimal"/>
      <w:lvlText w:val="%1."/>
      <w:lvlJc w:val="left"/>
      <w:pPr>
        <w:ind w:left="23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  <w:rPr>
        <w:rFonts w:cs="Times New Roman"/>
      </w:rPr>
    </w:lvl>
  </w:abstractNum>
  <w:abstractNum w:abstractNumId="34">
    <w:nsid w:val="55E86048"/>
    <w:multiLevelType w:val="hybridMultilevel"/>
    <w:tmpl w:val="8D86F3AA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35">
    <w:nsid w:val="5E702811"/>
    <w:multiLevelType w:val="hybridMultilevel"/>
    <w:tmpl w:val="0AF0EF3C"/>
    <w:lvl w:ilvl="0" w:tplc="670CA982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b w:val="0"/>
      </w:rPr>
    </w:lvl>
    <w:lvl w:ilvl="1" w:tplc="7E96A2BE">
      <w:start w:val="1"/>
      <w:numFmt w:val="decimal"/>
      <w:lvlText w:val="%2."/>
      <w:lvlJc w:val="left"/>
      <w:pPr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36">
    <w:nsid w:val="5F545295"/>
    <w:multiLevelType w:val="hybridMultilevel"/>
    <w:tmpl w:val="BCC425A8"/>
    <w:lvl w:ilvl="0" w:tplc="8C7E617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F017A4"/>
    <w:multiLevelType w:val="hybridMultilevel"/>
    <w:tmpl w:val="AE00D9B2"/>
    <w:lvl w:ilvl="0" w:tplc="9B6ABFDE">
      <w:start w:val="1"/>
      <w:numFmt w:val="taiwaneseCountingThousand"/>
      <w:lvlText w:val="（%1）"/>
      <w:lvlJc w:val="left"/>
      <w:pPr>
        <w:ind w:left="1718" w:hanging="1080"/>
      </w:pPr>
      <w:rPr>
        <w:rFonts w:cs="Times New Roman" w:hint="default"/>
        <w:color w:val="auto"/>
        <w:lang w:val="en-US"/>
      </w:rPr>
    </w:lvl>
    <w:lvl w:ilvl="1" w:tplc="61764AE6">
      <w:start w:val="1"/>
      <w:numFmt w:val="decimal"/>
      <w:lvlText w:val="(%2)"/>
      <w:lvlJc w:val="left"/>
      <w:pPr>
        <w:ind w:left="18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  <w:rPr>
        <w:rFonts w:cs="Times New Roman"/>
      </w:rPr>
    </w:lvl>
  </w:abstractNum>
  <w:abstractNum w:abstractNumId="38">
    <w:nsid w:val="731247CC"/>
    <w:multiLevelType w:val="hybridMultilevel"/>
    <w:tmpl w:val="2E7EFF1E"/>
    <w:lvl w:ilvl="0" w:tplc="0409000F">
      <w:start w:val="1"/>
      <w:numFmt w:val="decimal"/>
      <w:lvlText w:val="%1."/>
      <w:lvlJc w:val="left"/>
      <w:pPr>
        <w:ind w:left="2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</w:lvl>
    <w:lvl w:ilvl="3" w:tplc="0409000F" w:tentative="1">
      <w:start w:val="1"/>
      <w:numFmt w:val="decimal"/>
      <w:lvlText w:val="%4."/>
      <w:lvlJc w:val="left"/>
      <w:pPr>
        <w:ind w:left="3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</w:lvl>
    <w:lvl w:ilvl="6" w:tplc="0409000F" w:tentative="1">
      <w:start w:val="1"/>
      <w:numFmt w:val="decimal"/>
      <w:lvlText w:val="%7."/>
      <w:lvlJc w:val="left"/>
      <w:pPr>
        <w:ind w:left="5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</w:lvl>
  </w:abstractNum>
  <w:abstractNum w:abstractNumId="39">
    <w:nsid w:val="7744315D"/>
    <w:multiLevelType w:val="hybridMultilevel"/>
    <w:tmpl w:val="D3143EF2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40">
    <w:nsid w:val="797D14CA"/>
    <w:multiLevelType w:val="hybridMultilevel"/>
    <w:tmpl w:val="8D86F3AA"/>
    <w:lvl w:ilvl="0" w:tplc="0409000F">
      <w:start w:val="1"/>
      <w:numFmt w:val="decimal"/>
      <w:lvlText w:val="%1."/>
      <w:lvlJc w:val="left"/>
      <w:pPr>
        <w:ind w:left="21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8" w:hanging="480"/>
      </w:pPr>
      <w:rPr>
        <w:rFonts w:cs="Times New Roman"/>
      </w:rPr>
    </w:lvl>
  </w:abstractNum>
  <w:abstractNum w:abstractNumId="41">
    <w:nsid w:val="7F3E3A3B"/>
    <w:multiLevelType w:val="hybridMultilevel"/>
    <w:tmpl w:val="5B22A370"/>
    <w:lvl w:ilvl="0" w:tplc="65CCDE72">
      <w:start w:val="1"/>
      <w:numFmt w:val="ideographDigital"/>
      <w:lvlText w:val="(%1)"/>
      <w:lvlJc w:val="left"/>
      <w:pPr>
        <w:ind w:left="111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29"/>
  </w:num>
  <w:num w:numId="5">
    <w:abstractNumId w:val="9"/>
  </w:num>
  <w:num w:numId="6">
    <w:abstractNumId w:val="1"/>
  </w:num>
  <w:num w:numId="7">
    <w:abstractNumId w:val="17"/>
  </w:num>
  <w:num w:numId="8">
    <w:abstractNumId w:val="13"/>
  </w:num>
  <w:num w:numId="9">
    <w:abstractNumId w:val="39"/>
  </w:num>
  <w:num w:numId="10">
    <w:abstractNumId w:val="34"/>
  </w:num>
  <w:num w:numId="11">
    <w:abstractNumId w:val="40"/>
  </w:num>
  <w:num w:numId="12">
    <w:abstractNumId w:val="20"/>
  </w:num>
  <w:num w:numId="13">
    <w:abstractNumId w:val="23"/>
  </w:num>
  <w:num w:numId="14">
    <w:abstractNumId w:val="22"/>
  </w:num>
  <w:num w:numId="15">
    <w:abstractNumId w:val="32"/>
  </w:num>
  <w:num w:numId="16">
    <w:abstractNumId w:val="36"/>
  </w:num>
  <w:num w:numId="17">
    <w:abstractNumId w:val="30"/>
  </w:num>
  <w:num w:numId="18">
    <w:abstractNumId w:val="24"/>
  </w:num>
  <w:num w:numId="19">
    <w:abstractNumId w:val="15"/>
  </w:num>
  <w:num w:numId="20">
    <w:abstractNumId w:val="41"/>
  </w:num>
  <w:num w:numId="21">
    <w:abstractNumId w:val="25"/>
  </w:num>
  <w:num w:numId="22">
    <w:abstractNumId w:val="3"/>
  </w:num>
  <w:num w:numId="23">
    <w:abstractNumId w:val="18"/>
  </w:num>
  <w:num w:numId="24">
    <w:abstractNumId w:val="37"/>
  </w:num>
  <w:num w:numId="25">
    <w:abstractNumId w:val="2"/>
  </w:num>
  <w:num w:numId="26">
    <w:abstractNumId w:val="10"/>
  </w:num>
  <w:num w:numId="27">
    <w:abstractNumId w:val="35"/>
  </w:num>
  <w:num w:numId="28">
    <w:abstractNumId w:val="6"/>
  </w:num>
  <w:num w:numId="29">
    <w:abstractNumId w:val="31"/>
  </w:num>
  <w:num w:numId="30">
    <w:abstractNumId w:val="27"/>
  </w:num>
  <w:num w:numId="31">
    <w:abstractNumId w:val="19"/>
  </w:num>
  <w:num w:numId="32">
    <w:abstractNumId w:val="12"/>
  </w:num>
  <w:num w:numId="33">
    <w:abstractNumId w:val="5"/>
  </w:num>
  <w:num w:numId="34">
    <w:abstractNumId w:val="38"/>
  </w:num>
  <w:num w:numId="35">
    <w:abstractNumId w:val="7"/>
  </w:num>
  <w:num w:numId="36">
    <w:abstractNumId w:val="28"/>
  </w:num>
  <w:num w:numId="37">
    <w:abstractNumId w:val="33"/>
  </w:num>
  <w:num w:numId="38">
    <w:abstractNumId w:val="8"/>
  </w:num>
  <w:num w:numId="39">
    <w:abstractNumId w:val="14"/>
  </w:num>
  <w:num w:numId="40">
    <w:abstractNumId w:val="0"/>
  </w:num>
  <w:num w:numId="41">
    <w:abstractNumId w:val="11"/>
  </w:num>
  <w:num w:numId="4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4"/>
    <w:rsid w:val="0000590C"/>
    <w:rsid w:val="000170D4"/>
    <w:rsid w:val="000212EE"/>
    <w:rsid w:val="0002403B"/>
    <w:rsid w:val="000252FC"/>
    <w:rsid w:val="00025AA1"/>
    <w:rsid w:val="00026B51"/>
    <w:rsid w:val="000275FC"/>
    <w:rsid w:val="000301D4"/>
    <w:rsid w:val="0003239B"/>
    <w:rsid w:val="00040299"/>
    <w:rsid w:val="00040C6C"/>
    <w:rsid w:val="000544CF"/>
    <w:rsid w:val="00055ACC"/>
    <w:rsid w:val="000750DE"/>
    <w:rsid w:val="00085B57"/>
    <w:rsid w:val="00087FE1"/>
    <w:rsid w:val="000956C4"/>
    <w:rsid w:val="000A015A"/>
    <w:rsid w:val="000A26CC"/>
    <w:rsid w:val="000A54B2"/>
    <w:rsid w:val="000A6F42"/>
    <w:rsid w:val="000B15B8"/>
    <w:rsid w:val="000B6C76"/>
    <w:rsid w:val="000B6EC5"/>
    <w:rsid w:val="000B6FC0"/>
    <w:rsid w:val="000B78C4"/>
    <w:rsid w:val="000C0A04"/>
    <w:rsid w:val="000C3589"/>
    <w:rsid w:val="000D6C7E"/>
    <w:rsid w:val="000E0882"/>
    <w:rsid w:val="000E1465"/>
    <w:rsid w:val="000E2624"/>
    <w:rsid w:val="000F0B90"/>
    <w:rsid w:val="000F5B62"/>
    <w:rsid w:val="000F6A86"/>
    <w:rsid w:val="001007B6"/>
    <w:rsid w:val="0010143E"/>
    <w:rsid w:val="0010286A"/>
    <w:rsid w:val="001033B3"/>
    <w:rsid w:val="00103FB3"/>
    <w:rsid w:val="00110423"/>
    <w:rsid w:val="00110BE5"/>
    <w:rsid w:val="001139FF"/>
    <w:rsid w:val="00116915"/>
    <w:rsid w:val="00120094"/>
    <w:rsid w:val="00125688"/>
    <w:rsid w:val="0014196F"/>
    <w:rsid w:val="00152C26"/>
    <w:rsid w:val="001536A0"/>
    <w:rsid w:val="00154748"/>
    <w:rsid w:val="00172CF1"/>
    <w:rsid w:val="00182662"/>
    <w:rsid w:val="00191979"/>
    <w:rsid w:val="00193755"/>
    <w:rsid w:val="00193764"/>
    <w:rsid w:val="0019647A"/>
    <w:rsid w:val="001A74CE"/>
    <w:rsid w:val="001B0419"/>
    <w:rsid w:val="001B1A92"/>
    <w:rsid w:val="001B21E1"/>
    <w:rsid w:val="001C24C0"/>
    <w:rsid w:val="001D1454"/>
    <w:rsid w:val="001D22CC"/>
    <w:rsid w:val="001D4FEC"/>
    <w:rsid w:val="001D5700"/>
    <w:rsid w:val="001E496A"/>
    <w:rsid w:val="001E78E2"/>
    <w:rsid w:val="001F0C82"/>
    <w:rsid w:val="002052A7"/>
    <w:rsid w:val="002070C6"/>
    <w:rsid w:val="002103BD"/>
    <w:rsid w:val="00210DDF"/>
    <w:rsid w:val="00210FCA"/>
    <w:rsid w:val="00211C14"/>
    <w:rsid w:val="00211C90"/>
    <w:rsid w:val="002121BE"/>
    <w:rsid w:val="002121F3"/>
    <w:rsid w:val="002159E8"/>
    <w:rsid w:val="00217ACB"/>
    <w:rsid w:val="002213D2"/>
    <w:rsid w:val="00222927"/>
    <w:rsid w:val="00226CD2"/>
    <w:rsid w:val="0023161D"/>
    <w:rsid w:val="00232B09"/>
    <w:rsid w:val="00236AE2"/>
    <w:rsid w:val="00236F33"/>
    <w:rsid w:val="00241246"/>
    <w:rsid w:val="00242D80"/>
    <w:rsid w:val="00244976"/>
    <w:rsid w:val="00250766"/>
    <w:rsid w:val="00251FA9"/>
    <w:rsid w:val="00254E21"/>
    <w:rsid w:val="00260896"/>
    <w:rsid w:val="002614CC"/>
    <w:rsid w:val="00261789"/>
    <w:rsid w:val="00262AC9"/>
    <w:rsid w:val="0026526E"/>
    <w:rsid w:val="00266FC6"/>
    <w:rsid w:val="002704BC"/>
    <w:rsid w:val="00274613"/>
    <w:rsid w:val="002749A9"/>
    <w:rsid w:val="002755F4"/>
    <w:rsid w:val="002764E1"/>
    <w:rsid w:val="00282DB7"/>
    <w:rsid w:val="00283D78"/>
    <w:rsid w:val="0028449D"/>
    <w:rsid w:val="0029000D"/>
    <w:rsid w:val="00290C92"/>
    <w:rsid w:val="002947DA"/>
    <w:rsid w:val="00297637"/>
    <w:rsid w:val="002A1867"/>
    <w:rsid w:val="002A4043"/>
    <w:rsid w:val="002A74DD"/>
    <w:rsid w:val="002A7586"/>
    <w:rsid w:val="002A7C9E"/>
    <w:rsid w:val="002B4B78"/>
    <w:rsid w:val="002B6092"/>
    <w:rsid w:val="002D09E0"/>
    <w:rsid w:val="002E0A7F"/>
    <w:rsid w:val="002E7873"/>
    <w:rsid w:val="00305932"/>
    <w:rsid w:val="003140A2"/>
    <w:rsid w:val="00315E32"/>
    <w:rsid w:val="003244DC"/>
    <w:rsid w:val="00326054"/>
    <w:rsid w:val="003261CD"/>
    <w:rsid w:val="003302D0"/>
    <w:rsid w:val="00337100"/>
    <w:rsid w:val="00342C42"/>
    <w:rsid w:val="0034327B"/>
    <w:rsid w:val="0035270A"/>
    <w:rsid w:val="0035418E"/>
    <w:rsid w:val="003545DF"/>
    <w:rsid w:val="00356A6B"/>
    <w:rsid w:val="00356FD2"/>
    <w:rsid w:val="00360A48"/>
    <w:rsid w:val="0036538F"/>
    <w:rsid w:val="00374587"/>
    <w:rsid w:val="00386B8D"/>
    <w:rsid w:val="00387D97"/>
    <w:rsid w:val="003969B6"/>
    <w:rsid w:val="003A08DA"/>
    <w:rsid w:val="003A26FC"/>
    <w:rsid w:val="003A76D2"/>
    <w:rsid w:val="003B0FD8"/>
    <w:rsid w:val="003B1614"/>
    <w:rsid w:val="003D5162"/>
    <w:rsid w:val="003D5242"/>
    <w:rsid w:val="003D65BF"/>
    <w:rsid w:val="003D6BA5"/>
    <w:rsid w:val="003E2F01"/>
    <w:rsid w:val="003F3968"/>
    <w:rsid w:val="0040477B"/>
    <w:rsid w:val="00406E04"/>
    <w:rsid w:val="004071C6"/>
    <w:rsid w:val="00407F1C"/>
    <w:rsid w:val="00410AB5"/>
    <w:rsid w:val="00411821"/>
    <w:rsid w:val="004157DE"/>
    <w:rsid w:val="004158FD"/>
    <w:rsid w:val="00415C46"/>
    <w:rsid w:val="004175E2"/>
    <w:rsid w:val="00423F7A"/>
    <w:rsid w:val="00431805"/>
    <w:rsid w:val="004440AA"/>
    <w:rsid w:val="00444CEB"/>
    <w:rsid w:val="00445DDF"/>
    <w:rsid w:val="0044788E"/>
    <w:rsid w:val="0045004F"/>
    <w:rsid w:val="00451FC3"/>
    <w:rsid w:val="00454D3E"/>
    <w:rsid w:val="00460075"/>
    <w:rsid w:val="00464EE0"/>
    <w:rsid w:val="00466455"/>
    <w:rsid w:val="00474692"/>
    <w:rsid w:val="004817B7"/>
    <w:rsid w:val="00481928"/>
    <w:rsid w:val="0048212C"/>
    <w:rsid w:val="00483F9B"/>
    <w:rsid w:val="004850C9"/>
    <w:rsid w:val="0049305A"/>
    <w:rsid w:val="004941FB"/>
    <w:rsid w:val="004A03D5"/>
    <w:rsid w:val="004A479D"/>
    <w:rsid w:val="004B13CA"/>
    <w:rsid w:val="004B259E"/>
    <w:rsid w:val="004C02D6"/>
    <w:rsid w:val="004C0F65"/>
    <w:rsid w:val="004C71C4"/>
    <w:rsid w:val="004D628D"/>
    <w:rsid w:val="004E24AF"/>
    <w:rsid w:val="004E3686"/>
    <w:rsid w:val="004F0ACE"/>
    <w:rsid w:val="004F1312"/>
    <w:rsid w:val="004F28A7"/>
    <w:rsid w:val="004F6911"/>
    <w:rsid w:val="00510617"/>
    <w:rsid w:val="00510AF6"/>
    <w:rsid w:val="00517A4E"/>
    <w:rsid w:val="00533FA8"/>
    <w:rsid w:val="005434D1"/>
    <w:rsid w:val="00544E99"/>
    <w:rsid w:val="00546E9C"/>
    <w:rsid w:val="00552A2E"/>
    <w:rsid w:val="00563C9B"/>
    <w:rsid w:val="0056688C"/>
    <w:rsid w:val="00570DA9"/>
    <w:rsid w:val="005823AE"/>
    <w:rsid w:val="005867B6"/>
    <w:rsid w:val="0058765E"/>
    <w:rsid w:val="00594D1B"/>
    <w:rsid w:val="00597B53"/>
    <w:rsid w:val="005B09F3"/>
    <w:rsid w:val="005B0AD8"/>
    <w:rsid w:val="005B6EC7"/>
    <w:rsid w:val="005B7B57"/>
    <w:rsid w:val="005C32A4"/>
    <w:rsid w:val="005E4A07"/>
    <w:rsid w:val="005F23ED"/>
    <w:rsid w:val="005F3056"/>
    <w:rsid w:val="005F4178"/>
    <w:rsid w:val="005F49F5"/>
    <w:rsid w:val="00603CB6"/>
    <w:rsid w:val="0060416E"/>
    <w:rsid w:val="0061041F"/>
    <w:rsid w:val="00621FC5"/>
    <w:rsid w:val="00631C63"/>
    <w:rsid w:val="006329FF"/>
    <w:rsid w:val="00634B79"/>
    <w:rsid w:val="00635045"/>
    <w:rsid w:val="00641321"/>
    <w:rsid w:val="00644D06"/>
    <w:rsid w:val="00644FBB"/>
    <w:rsid w:val="00645E91"/>
    <w:rsid w:val="00646E23"/>
    <w:rsid w:val="00647274"/>
    <w:rsid w:val="006538EC"/>
    <w:rsid w:val="00657B2C"/>
    <w:rsid w:val="00660348"/>
    <w:rsid w:val="0067702E"/>
    <w:rsid w:val="00680386"/>
    <w:rsid w:val="00683BEE"/>
    <w:rsid w:val="0069344E"/>
    <w:rsid w:val="00694942"/>
    <w:rsid w:val="00694CF5"/>
    <w:rsid w:val="006A3972"/>
    <w:rsid w:val="006A6497"/>
    <w:rsid w:val="006B0F58"/>
    <w:rsid w:val="006C5DBD"/>
    <w:rsid w:val="006D2290"/>
    <w:rsid w:val="006D35DD"/>
    <w:rsid w:val="006D3E84"/>
    <w:rsid w:val="006D609C"/>
    <w:rsid w:val="006E1BD0"/>
    <w:rsid w:val="006E207F"/>
    <w:rsid w:val="006E550D"/>
    <w:rsid w:val="006E6CF8"/>
    <w:rsid w:val="006E7007"/>
    <w:rsid w:val="006F36F4"/>
    <w:rsid w:val="00712BD8"/>
    <w:rsid w:val="007207C8"/>
    <w:rsid w:val="00732B2F"/>
    <w:rsid w:val="00733554"/>
    <w:rsid w:val="00743A00"/>
    <w:rsid w:val="00757A35"/>
    <w:rsid w:val="00761856"/>
    <w:rsid w:val="00764A9A"/>
    <w:rsid w:val="00772B56"/>
    <w:rsid w:val="00772F0E"/>
    <w:rsid w:val="007734FA"/>
    <w:rsid w:val="00773FFB"/>
    <w:rsid w:val="0077472D"/>
    <w:rsid w:val="00775F19"/>
    <w:rsid w:val="00780833"/>
    <w:rsid w:val="0078384B"/>
    <w:rsid w:val="007841E9"/>
    <w:rsid w:val="00793406"/>
    <w:rsid w:val="007A082C"/>
    <w:rsid w:val="007A3F52"/>
    <w:rsid w:val="007A65FC"/>
    <w:rsid w:val="007B1F47"/>
    <w:rsid w:val="007C0A62"/>
    <w:rsid w:val="007D096C"/>
    <w:rsid w:val="007D4A40"/>
    <w:rsid w:val="007D76C4"/>
    <w:rsid w:val="007F418F"/>
    <w:rsid w:val="0080344A"/>
    <w:rsid w:val="00803874"/>
    <w:rsid w:val="008067BA"/>
    <w:rsid w:val="00806988"/>
    <w:rsid w:val="00832F75"/>
    <w:rsid w:val="0084572C"/>
    <w:rsid w:val="008521A5"/>
    <w:rsid w:val="00854CBF"/>
    <w:rsid w:val="00855A58"/>
    <w:rsid w:val="008609C8"/>
    <w:rsid w:val="0086118A"/>
    <w:rsid w:val="00862327"/>
    <w:rsid w:val="00863DD5"/>
    <w:rsid w:val="00872257"/>
    <w:rsid w:val="00874D89"/>
    <w:rsid w:val="008808CF"/>
    <w:rsid w:val="00883BDA"/>
    <w:rsid w:val="008903A5"/>
    <w:rsid w:val="008937EE"/>
    <w:rsid w:val="008A098E"/>
    <w:rsid w:val="008B178E"/>
    <w:rsid w:val="008C084F"/>
    <w:rsid w:val="008C1583"/>
    <w:rsid w:val="008C1767"/>
    <w:rsid w:val="008C19A3"/>
    <w:rsid w:val="008C1ADF"/>
    <w:rsid w:val="008C227D"/>
    <w:rsid w:val="008D00BA"/>
    <w:rsid w:val="008D3FD1"/>
    <w:rsid w:val="008E374E"/>
    <w:rsid w:val="008E6298"/>
    <w:rsid w:val="0090472D"/>
    <w:rsid w:val="00912569"/>
    <w:rsid w:val="0091599D"/>
    <w:rsid w:val="0092578C"/>
    <w:rsid w:val="00925F7F"/>
    <w:rsid w:val="00952C71"/>
    <w:rsid w:val="009557A0"/>
    <w:rsid w:val="00955A79"/>
    <w:rsid w:val="00957CA4"/>
    <w:rsid w:val="00962978"/>
    <w:rsid w:val="00973907"/>
    <w:rsid w:val="00973C21"/>
    <w:rsid w:val="00980964"/>
    <w:rsid w:val="009851BF"/>
    <w:rsid w:val="00993028"/>
    <w:rsid w:val="00993D0D"/>
    <w:rsid w:val="009A2E72"/>
    <w:rsid w:val="009A480F"/>
    <w:rsid w:val="009A4FA2"/>
    <w:rsid w:val="009A57DF"/>
    <w:rsid w:val="009A7062"/>
    <w:rsid w:val="009A7D43"/>
    <w:rsid w:val="009C34BB"/>
    <w:rsid w:val="009E20B3"/>
    <w:rsid w:val="009F363A"/>
    <w:rsid w:val="009F68EB"/>
    <w:rsid w:val="009F7571"/>
    <w:rsid w:val="009F7F3B"/>
    <w:rsid w:val="00A05EF7"/>
    <w:rsid w:val="00A07B18"/>
    <w:rsid w:val="00A15191"/>
    <w:rsid w:val="00A21B01"/>
    <w:rsid w:val="00A222AE"/>
    <w:rsid w:val="00A23DB9"/>
    <w:rsid w:val="00A25771"/>
    <w:rsid w:val="00A306F0"/>
    <w:rsid w:val="00A32783"/>
    <w:rsid w:val="00A37D69"/>
    <w:rsid w:val="00A5330E"/>
    <w:rsid w:val="00A57F30"/>
    <w:rsid w:val="00A60AD1"/>
    <w:rsid w:val="00A6763D"/>
    <w:rsid w:val="00A706DF"/>
    <w:rsid w:val="00A7554D"/>
    <w:rsid w:val="00A80D56"/>
    <w:rsid w:val="00A819EC"/>
    <w:rsid w:val="00A84EA7"/>
    <w:rsid w:val="00A87F4B"/>
    <w:rsid w:val="00A93003"/>
    <w:rsid w:val="00A9484F"/>
    <w:rsid w:val="00A948A3"/>
    <w:rsid w:val="00A97972"/>
    <w:rsid w:val="00AA1F59"/>
    <w:rsid w:val="00AA6E50"/>
    <w:rsid w:val="00AB309E"/>
    <w:rsid w:val="00AE0D78"/>
    <w:rsid w:val="00AF27A1"/>
    <w:rsid w:val="00B01D79"/>
    <w:rsid w:val="00B028A9"/>
    <w:rsid w:val="00B140A0"/>
    <w:rsid w:val="00B14E07"/>
    <w:rsid w:val="00B217B4"/>
    <w:rsid w:val="00B2272B"/>
    <w:rsid w:val="00B341D9"/>
    <w:rsid w:val="00B40BA6"/>
    <w:rsid w:val="00B40DEF"/>
    <w:rsid w:val="00B4284D"/>
    <w:rsid w:val="00B44322"/>
    <w:rsid w:val="00B46958"/>
    <w:rsid w:val="00B46E3B"/>
    <w:rsid w:val="00B47188"/>
    <w:rsid w:val="00B501A0"/>
    <w:rsid w:val="00B53FE2"/>
    <w:rsid w:val="00B55149"/>
    <w:rsid w:val="00B5730F"/>
    <w:rsid w:val="00B57D16"/>
    <w:rsid w:val="00B57D1D"/>
    <w:rsid w:val="00B6419C"/>
    <w:rsid w:val="00B6583C"/>
    <w:rsid w:val="00B6745F"/>
    <w:rsid w:val="00B764A0"/>
    <w:rsid w:val="00B8004E"/>
    <w:rsid w:val="00B83128"/>
    <w:rsid w:val="00B832CD"/>
    <w:rsid w:val="00B874CD"/>
    <w:rsid w:val="00B9279B"/>
    <w:rsid w:val="00B93CE1"/>
    <w:rsid w:val="00B95691"/>
    <w:rsid w:val="00B9770E"/>
    <w:rsid w:val="00B97821"/>
    <w:rsid w:val="00BA0994"/>
    <w:rsid w:val="00BB02D7"/>
    <w:rsid w:val="00BB31A8"/>
    <w:rsid w:val="00BB41E9"/>
    <w:rsid w:val="00BC327B"/>
    <w:rsid w:val="00BC50AF"/>
    <w:rsid w:val="00BD05C4"/>
    <w:rsid w:val="00BD1A96"/>
    <w:rsid w:val="00BE0D43"/>
    <w:rsid w:val="00BE0F53"/>
    <w:rsid w:val="00BE19F1"/>
    <w:rsid w:val="00BE1B58"/>
    <w:rsid w:val="00BE440C"/>
    <w:rsid w:val="00BE53BF"/>
    <w:rsid w:val="00BF188B"/>
    <w:rsid w:val="00BF36FE"/>
    <w:rsid w:val="00BF65E9"/>
    <w:rsid w:val="00BF672B"/>
    <w:rsid w:val="00BF6B25"/>
    <w:rsid w:val="00C03C03"/>
    <w:rsid w:val="00C1148E"/>
    <w:rsid w:val="00C12E65"/>
    <w:rsid w:val="00C15577"/>
    <w:rsid w:val="00C22168"/>
    <w:rsid w:val="00C23414"/>
    <w:rsid w:val="00C345DA"/>
    <w:rsid w:val="00C524DF"/>
    <w:rsid w:val="00C742A1"/>
    <w:rsid w:val="00C84CE8"/>
    <w:rsid w:val="00C86A51"/>
    <w:rsid w:val="00C90140"/>
    <w:rsid w:val="00C910A6"/>
    <w:rsid w:val="00C919B3"/>
    <w:rsid w:val="00C92F52"/>
    <w:rsid w:val="00CA0B57"/>
    <w:rsid w:val="00CB1944"/>
    <w:rsid w:val="00CC50DE"/>
    <w:rsid w:val="00CC6683"/>
    <w:rsid w:val="00CD0D6A"/>
    <w:rsid w:val="00CE7E14"/>
    <w:rsid w:val="00CF4A16"/>
    <w:rsid w:val="00CF4EF6"/>
    <w:rsid w:val="00D0044E"/>
    <w:rsid w:val="00D11B99"/>
    <w:rsid w:val="00D139B4"/>
    <w:rsid w:val="00D13AD3"/>
    <w:rsid w:val="00D14DD9"/>
    <w:rsid w:val="00D15C81"/>
    <w:rsid w:val="00D16429"/>
    <w:rsid w:val="00D16F93"/>
    <w:rsid w:val="00D25342"/>
    <w:rsid w:val="00D25475"/>
    <w:rsid w:val="00D3007C"/>
    <w:rsid w:val="00D3111F"/>
    <w:rsid w:val="00D34A75"/>
    <w:rsid w:val="00D45B19"/>
    <w:rsid w:val="00D618A5"/>
    <w:rsid w:val="00D63C56"/>
    <w:rsid w:val="00D70262"/>
    <w:rsid w:val="00D71EBC"/>
    <w:rsid w:val="00D75A5C"/>
    <w:rsid w:val="00D76BB7"/>
    <w:rsid w:val="00D859CB"/>
    <w:rsid w:val="00D87F67"/>
    <w:rsid w:val="00D94118"/>
    <w:rsid w:val="00D96205"/>
    <w:rsid w:val="00DA303E"/>
    <w:rsid w:val="00DA7AC7"/>
    <w:rsid w:val="00DB1515"/>
    <w:rsid w:val="00DB15E2"/>
    <w:rsid w:val="00DB1F65"/>
    <w:rsid w:val="00DB5CC3"/>
    <w:rsid w:val="00DC11FD"/>
    <w:rsid w:val="00DD1460"/>
    <w:rsid w:val="00DE1CA9"/>
    <w:rsid w:val="00DE38A7"/>
    <w:rsid w:val="00DE4786"/>
    <w:rsid w:val="00DE54DD"/>
    <w:rsid w:val="00DE5C7B"/>
    <w:rsid w:val="00DF0213"/>
    <w:rsid w:val="00DF23CE"/>
    <w:rsid w:val="00E101D1"/>
    <w:rsid w:val="00E107AB"/>
    <w:rsid w:val="00E12AAF"/>
    <w:rsid w:val="00E13475"/>
    <w:rsid w:val="00E14321"/>
    <w:rsid w:val="00E15122"/>
    <w:rsid w:val="00E15C20"/>
    <w:rsid w:val="00E17698"/>
    <w:rsid w:val="00E20F72"/>
    <w:rsid w:val="00E4128B"/>
    <w:rsid w:val="00E44AE8"/>
    <w:rsid w:val="00E47D27"/>
    <w:rsid w:val="00E50629"/>
    <w:rsid w:val="00E50AA9"/>
    <w:rsid w:val="00E54448"/>
    <w:rsid w:val="00E5693E"/>
    <w:rsid w:val="00E62B3B"/>
    <w:rsid w:val="00E6473C"/>
    <w:rsid w:val="00E66684"/>
    <w:rsid w:val="00E70E1F"/>
    <w:rsid w:val="00E714A3"/>
    <w:rsid w:val="00E8068B"/>
    <w:rsid w:val="00E80E2F"/>
    <w:rsid w:val="00E837C0"/>
    <w:rsid w:val="00E867B0"/>
    <w:rsid w:val="00E90343"/>
    <w:rsid w:val="00E919E0"/>
    <w:rsid w:val="00E91DCA"/>
    <w:rsid w:val="00E91F98"/>
    <w:rsid w:val="00E92904"/>
    <w:rsid w:val="00E93DC3"/>
    <w:rsid w:val="00E95AF3"/>
    <w:rsid w:val="00E9614D"/>
    <w:rsid w:val="00E968AA"/>
    <w:rsid w:val="00EA2277"/>
    <w:rsid w:val="00EA6F82"/>
    <w:rsid w:val="00EB0061"/>
    <w:rsid w:val="00EB0308"/>
    <w:rsid w:val="00EB1CBB"/>
    <w:rsid w:val="00EB2C4E"/>
    <w:rsid w:val="00EB2E09"/>
    <w:rsid w:val="00EB4383"/>
    <w:rsid w:val="00ED7085"/>
    <w:rsid w:val="00EE13BD"/>
    <w:rsid w:val="00EE30D4"/>
    <w:rsid w:val="00EF5FA7"/>
    <w:rsid w:val="00F0017B"/>
    <w:rsid w:val="00F03EDA"/>
    <w:rsid w:val="00F05E15"/>
    <w:rsid w:val="00F11EF4"/>
    <w:rsid w:val="00F124CE"/>
    <w:rsid w:val="00F12E01"/>
    <w:rsid w:val="00F137C7"/>
    <w:rsid w:val="00F1482D"/>
    <w:rsid w:val="00F14A3E"/>
    <w:rsid w:val="00F167C0"/>
    <w:rsid w:val="00F258A9"/>
    <w:rsid w:val="00F341DE"/>
    <w:rsid w:val="00F358A4"/>
    <w:rsid w:val="00F37EF1"/>
    <w:rsid w:val="00F40136"/>
    <w:rsid w:val="00F40A6C"/>
    <w:rsid w:val="00F4196B"/>
    <w:rsid w:val="00F46519"/>
    <w:rsid w:val="00F5285B"/>
    <w:rsid w:val="00F5653D"/>
    <w:rsid w:val="00F569B5"/>
    <w:rsid w:val="00F6601C"/>
    <w:rsid w:val="00F75450"/>
    <w:rsid w:val="00F81C4F"/>
    <w:rsid w:val="00F823A0"/>
    <w:rsid w:val="00F831C8"/>
    <w:rsid w:val="00F84149"/>
    <w:rsid w:val="00F85FCD"/>
    <w:rsid w:val="00F87683"/>
    <w:rsid w:val="00F9068A"/>
    <w:rsid w:val="00F9421B"/>
    <w:rsid w:val="00F9633E"/>
    <w:rsid w:val="00FA5065"/>
    <w:rsid w:val="00FA7220"/>
    <w:rsid w:val="00FB2876"/>
    <w:rsid w:val="00FB4FA5"/>
    <w:rsid w:val="00FC52D5"/>
    <w:rsid w:val="00FD1791"/>
    <w:rsid w:val="00FD652F"/>
    <w:rsid w:val="00FE0E4A"/>
    <w:rsid w:val="00FE1202"/>
    <w:rsid w:val="00FE2B47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4"/>
    <w:pPr>
      <w:widowControl w:val="0"/>
    </w:pPr>
    <w:rPr>
      <w:szCs w:val="24"/>
    </w:rPr>
  </w:style>
  <w:style w:type="paragraph" w:styleId="4">
    <w:name w:val="heading 4"/>
    <w:aliases w:val="1,標題4,1 字元"/>
    <w:basedOn w:val="a"/>
    <w:next w:val="a"/>
    <w:link w:val="40"/>
    <w:uiPriority w:val="99"/>
    <w:qFormat/>
    <w:rsid w:val="00BF188B"/>
    <w:pPr>
      <w:keepNext/>
      <w:spacing w:beforeLines="50" w:line="480" w:lineRule="atLeast"/>
      <w:ind w:leftChars="300" w:left="500" w:hangingChars="200" w:hanging="200"/>
      <w:jc w:val="both"/>
      <w:outlineLvl w:val="3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1 字元1,標題4 字元,1 字元 字元"/>
    <w:basedOn w:val="a0"/>
    <w:link w:val="4"/>
    <w:uiPriority w:val="99"/>
    <w:locked/>
    <w:rsid w:val="00BF188B"/>
    <w:rPr>
      <w:rFonts w:eastAsia="標楷體" w:cs="Times New Roman"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5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544E9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33FA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903A5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44E99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E95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544E99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F419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4"/>
    <w:pPr>
      <w:widowControl w:val="0"/>
    </w:pPr>
    <w:rPr>
      <w:szCs w:val="24"/>
    </w:rPr>
  </w:style>
  <w:style w:type="paragraph" w:styleId="4">
    <w:name w:val="heading 4"/>
    <w:aliases w:val="1,標題4,1 字元"/>
    <w:basedOn w:val="a"/>
    <w:next w:val="a"/>
    <w:link w:val="40"/>
    <w:uiPriority w:val="99"/>
    <w:qFormat/>
    <w:rsid w:val="00BF188B"/>
    <w:pPr>
      <w:keepNext/>
      <w:spacing w:beforeLines="50" w:line="480" w:lineRule="atLeast"/>
      <w:ind w:leftChars="300" w:left="500" w:hangingChars="200" w:hanging="200"/>
      <w:jc w:val="both"/>
      <w:outlineLvl w:val="3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1 字元1,標題4 字元,1 字元 字元"/>
    <w:basedOn w:val="a0"/>
    <w:link w:val="4"/>
    <w:uiPriority w:val="99"/>
    <w:locked/>
    <w:rsid w:val="00BF188B"/>
    <w:rPr>
      <w:rFonts w:eastAsia="標楷體" w:cs="Times New Roman"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533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544E9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33FA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903A5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44E99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E95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544E99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F419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2315</Characters>
  <Application>Microsoft Office Word</Application>
  <DocSecurity>0</DocSecurity>
  <Lines>19</Lines>
  <Paragraphs>5</Paragraphs>
  <ScaleCrop>false</ScaleCrop>
  <Company>Net School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經濟部水利署99年度「易淹水地區水患治理計畫」委託及補助高雄市政府工程執行及經費支用情形查核意見</dc:title>
  <dc:creator>kscg</dc:creator>
  <cp:lastModifiedBy>莊佳惠</cp:lastModifiedBy>
  <cp:revision>2</cp:revision>
  <cp:lastPrinted>2017-04-20T01:29:00Z</cp:lastPrinted>
  <dcterms:created xsi:type="dcterms:W3CDTF">2019-04-26T04:39:00Z</dcterms:created>
  <dcterms:modified xsi:type="dcterms:W3CDTF">2019-04-26T04:39:00Z</dcterms:modified>
</cp:coreProperties>
</file>