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D6F" w:rsidRDefault="00603D6F" w:rsidP="00603D6F">
      <w:pPr>
        <w:widowControl/>
        <w:outlineLvl w:val="1"/>
        <w:rPr>
          <w:rFonts w:ascii="新細明體" w:eastAsia="新細明體" w:hAnsi="新細明體" w:cs="新細明體" w:hint="eastAsia"/>
          <w:b/>
          <w:bCs/>
          <w:kern w:val="0"/>
          <w:sz w:val="43"/>
          <w:szCs w:val="43"/>
        </w:rPr>
      </w:pPr>
      <w:r>
        <w:rPr>
          <w:rFonts w:ascii="新細明體" w:eastAsia="新細明體" w:hAnsi="新細明體" w:cs="新細明體" w:hint="eastAsia"/>
          <w:b/>
          <w:bCs/>
          <w:kern w:val="0"/>
          <w:sz w:val="43"/>
          <w:szCs w:val="43"/>
        </w:rPr>
        <w:t>經濟部水利署第六河川局</w:t>
      </w:r>
      <w:r w:rsidRPr="00651BDD">
        <w:rPr>
          <w:rFonts w:ascii="新細明體" w:eastAsia="新細明體" w:hAnsi="新細明體" w:cs="新細明體"/>
          <w:b/>
          <w:bCs/>
          <w:kern w:val="0"/>
          <w:sz w:val="43"/>
          <w:szCs w:val="43"/>
        </w:rPr>
        <w:t>【行政透明】</w:t>
      </w:r>
      <w:r w:rsidRPr="000B77B1">
        <w:rPr>
          <w:rFonts w:ascii="新細明體" w:eastAsia="新細明體" w:hAnsi="新細明體" w:cs="新細明體" w:hint="eastAsia"/>
          <w:b/>
          <w:bCs/>
          <w:kern w:val="0"/>
          <w:sz w:val="43"/>
          <w:szCs w:val="43"/>
        </w:rPr>
        <w:t>滿意度調查</w:t>
      </w:r>
      <w:r>
        <w:rPr>
          <w:rFonts w:ascii="新細明體" w:eastAsia="新細明體" w:hAnsi="新細明體" w:cs="新細明體" w:hint="eastAsia"/>
          <w:b/>
          <w:bCs/>
          <w:kern w:val="0"/>
          <w:sz w:val="43"/>
          <w:szCs w:val="43"/>
        </w:rPr>
        <w:t>結果分析報告</w:t>
      </w:r>
    </w:p>
    <w:p w:rsidR="00CB1DA8" w:rsidRDefault="00D15DE7" w:rsidP="00CB1DA8">
      <w:pPr>
        <w:widowControl/>
        <w:spacing w:line="400" w:lineRule="exact"/>
        <w:rPr>
          <w:rFonts w:ascii="Arial" w:eastAsia="新細明體" w:hAnsi="Arial" w:cs="Arial" w:hint="eastAsia"/>
          <w:b/>
          <w:bCs/>
          <w:kern w:val="0"/>
          <w:szCs w:val="24"/>
        </w:rPr>
      </w:pPr>
      <w:r>
        <w:rPr>
          <w:rFonts w:ascii="Arial" w:eastAsia="新細明體" w:hAnsi="Arial" w:cs="Arial" w:hint="eastAsia"/>
          <w:b/>
          <w:bCs/>
          <w:kern w:val="0"/>
          <w:szCs w:val="24"/>
        </w:rPr>
        <w:t>一</w:t>
      </w:r>
      <w:r w:rsidR="00CB1DA8">
        <w:rPr>
          <w:rFonts w:ascii="新細明體" w:eastAsia="新細明體" w:hAnsi="新細明體" w:cs="Arial" w:hint="eastAsia"/>
          <w:b/>
          <w:bCs/>
          <w:kern w:val="0"/>
          <w:szCs w:val="24"/>
        </w:rPr>
        <w:t>、</w:t>
      </w:r>
      <w:r w:rsidR="00603D6F">
        <w:rPr>
          <w:rFonts w:ascii="Arial" w:eastAsia="新細明體" w:hAnsi="Arial" w:cs="Arial" w:hint="eastAsia"/>
          <w:b/>
          <w:bCs/>
          <w:kern w:val="0"/>
          <w:szCs w:val="24"/>
        </w:rPr>
        <w:t>本次調查結果共計發出</w:t>
      </w:r>
      <w:r w:rsidR="00603D6F">
        <w:rPr>
          <w:rFonts w:ascii="Arial" w:eastAsia="新細明體" w:hAnsi="Arial" w:cs="Arial" w:hint="eastAsia"/>
          <w:b/>
          <w:bCs/>
          <w:kern w:val="0"/>
          <w:szCs w:val="24"/>
        </w:rPr>
        <w:t>20</w:t>
      </w:r>
      <w:r w:rsidR="00603D6F">
        <w:rPr>
          <w:rFonts w:ascii="Arial" w:eastAsia="新細明體" w:hAnsi="Arial" w:cs="Arial" w:hint="eastAsia"/>
          <w:b/>
          <w:bCs/>
          <w:kern w:val="0"/>
          <w:szCs w:val="24"/>
        </w:rPr>
        <w:t>分問卷</w:t>
      </w:r>
      <w:r w:rsidR="00603D6F">
        <w:rPr>
          <w:rFonts w:ascii="Arial" w:eastAsia="新細明體" w:hAnsi="Arial" w:cs="Arial" w:hint="eastAsia"/>
          <w:b/>
          <w:bCs/>
          <w:kern w:val="0"/>
          <w:szCs w:val="24"/>
        </w:rPr>
        <w:t xml:space="preserve"> </w:t>
      </w:r>
      <w:r w:rsidR="00603D6F">
        <w:rPr>
          <w:rFonts w:ascii="Arial" w:eastAsia="新細明體" w:hAnsi="Arial" w:cs="Arial" w:hint="eastAsia"/>
          <w:b/>
          <w:bCs/>
          <w:kern w:val="0"/>
          <w:szCs w:val="24"/>
        </w:rPr>
        <w:t>共計取得</w:t>
      </w:r>
      <w:r w:rsidR="00603D6F">
        <w:rPr>
          <w:rFonts w:ascii="Arial" w:eastAsia="新細明體" w:hAnsi="Arial" w:cs="Arial" w:hint="eastAsia"/>
          <w:b/>
          <w:bCs/>
          <w:kern w:val="0"/>
          <w:szCs w:val="24"/>
        </w:rPr>
        <w:t>14</w:t>
      </w:r>
      <w:r w:rsidR="00603D6F">
        <w:rPr>
          <w:rFonts w:ascii="Arial" w:eastAsia="新細明體" w:hAnsi="Arial" w:cs="Arial" w:hint="eastAsia"/>
          <w:b/>
          <w:bCs/>
          <w:kern w:val="0"/>
          <w:szCs w:val="24"/>
        </w:rPr>
        <w:t>分回收問卷</w:t>
      </w:r>
      <w:r w:rsidR="00603D6F">
        <w:rPr>
          <w:rFonts w:ascii="Arial" w:eastAsia="新細明體" w:hAnsi="Arial" w:cs="Arial" w:hint="eastAsia"/>
          <w:b/>
          <w:bCs/>
          <w:kern w:val="0"/>
          <w:szCs w:val="24"/>
        </w:rPr>
        <w:t xml:space="preserve"> </w:t>
      </w:r>
      <w:r w:rsidR="00603D6F">
        <w:rPr>
          <w:rFonts w:ascii="Arial" w:eastAsia="新細明體" w:hAnsi="Arial" w:cs="Arial" w:hint="eastAsia"/>
          <w:b/>
          <w:bCs/>
          <w:kern w:val="0"/>
          <w:szCs w:val="24"/>
        </w:rPr>
        <w:t>經統計問卷調</w:t>
      </w:r>
    </w:p>
    <w:p w:rsidR="00603D6F" w:rsidRDefault="00CB1DA8" w:rsidP="00CB1DA8">
      <w:pPr>
        <w:widowControl/>
        <w:spacing w:line="400" w:lineRule="exact"/>
        <w:rPr>
          <w:rFonts w:ascii="Arial" w:eastAsia="新細明體" w:hAnsi="Arial" w:cs="Arial" w:hint="eastAsia"/>
          <w:b/>
          <w:bCs/>
          <w:kern w:val="0"/>
          <w:szCs w:val="24"/>
        </w:rPr>
      </w:pPr>
      <w:r>
        <w:rPr>
          <w:rFonts w:ascii="Arial" w:eastAsia="新細明體" w:hAnsi="Arial" w:cs="Arial" w:hint="eastAsia"/>
          <w:b/>
          <w:bCs/>
          <w:kern w:val="0"/>
          <w:szCs w:val="24"/>
        </w:rPr>
        <w:t xml:space="preserve">    </w:t>
      </w:r>
      <w:r w:rsidR="00603D6F">
        <w:rPr>
          <w:rFonts w:ascii="Arial" w:eastAsia="新細明體" w:hAnsi="Arial" w:cs="Arial" w:hint="eastAsia"/>
          <w:b/>
          <w:bCs/>
          <w:kern w:val="0"/>
          <w:szCs w:val="24"/>
        </w:rPr>
        <w:t>查結果分析如下</w:t>
      </w:r>
      <w:r w:rsidR="00603D6F">
        <w:rPr>
          <w:rFonts w:ascii="Arial" w:eastAsia="新細明體" w:hAnsi="Arial" w:cs="Arial" w:hint="eastAsia"/>
          <w:b/>
          <w:bCs/>
          <w:kern w:val="0"/>
          <w:szCs w:val="24"/>
        </w:rPr>
        <w:t>:</w:t>
      </w:r>
    </w:p>
    <w:p w:rsidR="00603D6F" w:rsidRDefault="00603D6F" w:rsidP="00603D6F">
      <w:pPr>
        <w:widowControl/>
        <w:spacing w:before="360"/>
        <w:rPr>
          <w:rFonts w:hint="eastAsia"/>
        </w:rPr>
      </w:pPr>
      <w:r>
        <w:rPr>
          <w:rFonts w:hint="eastAsia"/>
        </w:rPr>
        <w:t>1</w:t>
      </w:r>
      <w:r w:rsidR="00CB1DA8">
        <w:rPr>
          <w:rFonts w:ascii="新細明體" w:eastAsia="新細明體" w:hAnsi="新細明體" w:hint="eastAsia"/>
        </w:rPr>
        <w:t>、</w:t>
      </w:r>
      <w:r>
        <w:rPr>
          <w:rFonts w:hint="eastAsia"/>
        </w:rPr>
        <w:t>本次問卷調查之</w:t>
      </w:r>
      <w:r>
        <w:rPr>
          <w:rFonts w:hint="eastAsia"/>
        </w:rPr>
        <w:t>身分</w:t>
      </w:r>
      <w:r>
        <w:rPr>
          <w:rFonts w:hint="eastAsia"/>
        </w:rPr>
        <w:t>別</w:t>
      </w:r>
      <w:r>
        <w:rPr>
          <w:rFonts w:hint="eastAsia"/>
        </w:rPr>
        <w:t>:</w:t>
      </w:r>
      <w:r w:rsidR="00CF0053">
        <w:rPr>
          <w:noProof/>
        </w:rPr>
        <w:drawing>
          <wp:inline distT="0" distB="0" distL="0" distR="0" wp14:anchorId="7B03A41B" wp14:editId="55BBA76E">
            <wp:extent cx="5181600" cy="275272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576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1DA8" w:rsidRDefault="00CB1DA8" w:rsidP="00CF0053">
      <w:pPr>
        <w:widowControl/>
        <w:outlineLvl w:val="1"/>
        <w:rPr>
          <w:rFonts w:hint="eastAsia"/>
        </w:rPr>
      </w:pPr>
    </w:p>
    <w:p w:rsidR="00F56C22" w:rsidRDefault="00CF0053" w:rsidP="00CF0053">
      <w:pPr>
        <w:widowControl/>
        <w:outlineLvl w:val="1"/>
        <w:rPr>
          <w:rFonts w:hint="eastAsia"/>
        </w:rPr>
      </w:pPr>
      <w:r>
        <w:rPr>
          <w:rFonts w:hint="eastAsia"/>
        </w:rPr>
        <w:t>2</w:t>
      </w:r>
      <w:r w:rsidR="00CB1DA8">
        <w:rPr>
          <w:rFonts w:ascii="新細明體" w:eastAsia="新細明體" w:hAnsi="新細明體" w:hint="eastAsia"/>
        </w:rPr>
        <w:t>、</w:t>
      </w:r>
      <w:r>
        <w:rPr>
          <w:rFonts w:hint="eastAsia"/>
        </w:rPr>
        <w:t>本次問卷調查之</w:t>
      </w:r>
      <w:r w:rsidRPr="00CB1DA8">
        <w:rPr>
          <w:rFonts w:ascii="新細明體" w:eastAsia="新細明體" w:hAnsi="新細明體" w:cs="新細明體" w:hint="eastAsia"/>
          <w:kern w:val="0"/>
          <w:szCs w:val="24"/>
        </w:rPr>
        <w:t>對象</w:t>
      </w:r>
      <w:r w:rsidRPr="00651BDD">
        <w:rPr>
          <w:rFonts w:ascii="新細明體" w:eastAsia="新細明體" w:hAnsi="新細明體" w:cs="新細明體"/>
          <w:kern w:val="0"/>
          <w:szCs w:val="24"/>
        </w:rPr>
        <w:t>最近一次到本</w:t>
      </w:r>
      <w:r>
        <w:rPr>
          <w:rFonts w:ascii="新細明體" w:eastAsia="新細明體" w:hAnsi="新細明體" w:cs="新細明體" w:hint="eastAsia"/>
          <w:kern w:val="0"/>
          <w:szCs w:val="24"/>
        </w:rPr>
        <w:t>局</w:t>
      </w:r>
      <w:r w:rsidRPr="00651BDD">
        <w:rPr>
          <w:rFonts w:ascii="新細明體" w:eastAsia="新細明體" w:hAnsi="新細明體" w:cs="新細明體"/>
          <w:kern w:val="0"/>
          <w:szCs w:val="24"/>
        </w:rPr>
        <w:t>辦理事項的承辦單位是</w:t>
      </w:r>
      <w:r>
        <w:rPr>
          <w:rFonts w:hint="eastAsia"/>
        </w:rPr>
        <w:t>:</w:t>
      </w:r>
    </w:p>
    <w:p w:rsidR="00CF0053" w:rsidRDefault="00CF0053" w:rsidP="00CF0053">
      <w:pPr>
        <w:widowControl/>
        <w:outlineLvl w:val="1"/>
      </w:pPr>
      <w:r>
        <w:rPr>
          <w:noProof/>
        </w:rPr>
        <w:drawing>
          <wp:inline distT="0" distB="0" distL="0" distR="0" wp14:anchorId="0BEDB41E">
            <wp:extent cx="5181600" cy="275272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576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053" w:rsidRDefault="00CF0053" w:rsidP="00CF0053"/>
    <w:p w:rsidR="00CF0053" w:rsidRDefault="00CF0053" w:rsidP="00CF0053">
      <w:pPr>
        <w:rPr>
          <w:rFonts w:hint="eastAsia"/>
        </w:rPr>
      </w:pPr>
    </w:p>
    <w:p w:rsidR="00CF0053" w:rsidRDefault="00CF0053" w:rsidP="00CF0053">
      <w:pPr>
        <w:rPr>
          <w:rFonts w:hint="eastAsia"/>
        </w:rPr>
      </w:pPr>
      <w:r>
        <w:rPr>
          <w:rFonts w:hint="eastAsia"/>
        </w:rPr>
        <w:lastRenderedPageBreak/>
        <w:t>3</w:t>
      </w:r>
      <w:r w:rsidR="00CB1DA8">
        <w:rPr>
          <w:rFonts w:ascii="新細明體" w:eastAsia="新細明體" w:hAnsi="新細明體" w:hint="eastAsia"/>
        </w:rPr>
        <w:t>、</w:t>
      </w:r>
      <w:r w:rsidR="00A27957" w:rsidRPr="00A27957">
        <w:rPr>
          <w:rFonts w:hint="eastAsia"/>
        </w:rPr>
        <w:t>本次問卷調查之</w:t>
      </w:r>
      <w:r w:rsidR="00A27957">
        <w:rPr>
          <w:rFonts w:hint="eastAsia"/>
        </w:rPr>
        <w:t>對象</w:t>
      </w:r>
      <w:r w:rsidR="00A27957" w:rsidRPr="00A27957">
        <w:rPr>
          <w:rFonts w:hint="eastAsia"/>
        </w:rPr>
        <w:t>對本局承辦人員的辦事效率，是否感到滿意？</w:t>
      </w:r>
    </w:p>
    <w:p w:rsidR="00CF0053" w:rsidRDefault="00A27957" w:rsidP="00A27957">
      <w:pPr>
        <w:rPr>
          <w:rFonts w:hint="eastAsia"/>
        </w:rPr>
      </w:pPr>
      <w:r>
        <w:rPr>
          <w:noProof/>
        </w:rPr>
        <w:drawing>
          <wp:inline distT="0" distB="0" distL="0" distR="0" wp14:anchorId="18B2F243">
            <wp:extent cx="5238750" cy="2752725"/>
            <wp:effectExtent l="0" t="0" r="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792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2B0" w:rsidRDefault="00C832B0" w:rsidP="00A27957">
      <w:pPr>
        <w:rPr>
          <w:rFonts w:hint="eastAsia"/>
        </w:rPr>
      </w:pPr>
    </w:p>
    <w:p w:rsidR="00A27957" w:rsidRDefault="00A27957" w:rsidP="00A27957">
      <w:pPr>
        <w:rPr>
          <w:rFonts w:hint="eastAsia"/>
        </w:rPr>
      </w:pPr>
      <w:r>
        <w:rPr>
          <w:rFonts w:hint="eastAsia"/>
        </w:rPr>
        <w:t>4</w:t>
      </w:r>
      <w:r w:rsidR="00C832B0">
        <w:rPr>
          <w:rFonts w:ascii="新細明體" w:eastAsia="新細明體" w:hAnsi="新細明體" w:hint="eastAsia"/>
        </w:rPr>
        <w:t>、</w:t>
      </w:r>
      <w:r w:rsidRPr="00A27957">
        <w:rPr>
          <w:rFonts w:hint="eastAsia"/>
        </w:rPr>
        <w:t>本次問卷調查之對象</w:t>
      </w:r>
      <w:r w:rsidRPr="00651BDD">
        <w:rPr>
          <w:rFonts w:ascii="新細明體" w:eastAsia="新細明體" w:hAnsi="新細明體" w:cs="新細明體"/>
          <w:kern w:val="0"/>
          <w:szCs w:val="24"/>
        </w:rPr>
        <w:t>對本</w:t>
      </w:r>
      <w:r>
        <w:rPr>
          <w:rFonts w:ascii="新細明體" w:eastAsia="新細明體" w:hAnsi="新細明體" w:cs="新細明體" w:hint="eastAsia"/>
          <w:kern w:val="0"/>
          <w:szCs w:val="24"/>
        </w:rPr>
        <w:t>局</w:t>
      </w:r>
      <w:r w:rsidRPr="00651BDD">
        <w:rPr>
          <w:rFonts w:ascii="新細明體" w:eastAsia="新細明體" w:hAnsi="新細明體" w:cs="新細明體"/>
          <w:kern w:val="0"/>
          <w:szCs w:val="24"/>
        </w:rPr>
        <w:t>服務人員、承辦人員服務禮貌態度是否滿意？</w:t>
      </w:r>
    </w:p>
    <w:p w:rsidR="00A27957" w:rsidRDefault="00A27957" w:rsidP="00A27957">
      <w:pPr>
        <w:rPr>
          <w:rFonts w:hint="eastAsia"/>
        </w:rPr>
      </w:pPr>
      <w:r>
        <w:rPr>
          <w:noProof/>
        </w:rPr>
        <w:drawing>
          <wp:inline distT="0" distB="0" distL="0" distR="0" wp14:anchorId="2F1308AC">
            <wp:extent cx="5238750" cy="2752725"/>
            <wp:effectExtent l="0" t="0" r="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792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2B0" w:rsidRDefault="00C832B0" w:rsidP="00A27957">
      <w:pPr>
        <w:rPr>
          <w:rFonts w:hint="eastAsia"/>
        </w:rPr>
      </w:pPr>
    </w:p>
    <w:p w:rsidR="00C832B0" w:rsidRDefault="00C832B0" w:rsidP="00A27957">
      <w:pPr>
        <w:rPr>
          <w:rFonts w:hint="eastAsia"/>
        </w:rPr>
      </w:pPr>
    </w:p>
    <w:p w:rsidR="00C832B0" w:rsidRDefault="00C832B0" w:rsidP="00A27957">
      <w:pPr>
        <w:rPr>
          <w:rFonts w:hint="eastAsia"/>
        </w:rPr>
      </w:pPr>
    </w:p>
    <w:p w:rsidR="00C832B0" w:rsidRDefault="00C832B0" w:rsidP="00A27957">
      <w:pPr>
        <w:rPr>
          <w:rFonts w:hint="eastAsia"/>
        </w:rPr>
      </w:pPr>
    </w:p>
    <w:p w:rsidR="00C832B0" w:rsidRDefault="00C832B0" w:rsidP="00A27957">
      <w:pPr>
        <w:rPr>
          <w:rFonts w:hint="eastAsia"/>
        </w:rPr>
      </w:pPr>
    </w:p>
    <w:p w:rsidR="00C832B0" w:rsidRDefault="00C832B0" w:rsidP="00A27957">
      <w:pPr>
        <w:rPr>
          <w:rFonts w:hint="eastAsia"/>
        </w:rPr>
      </w:pPr>
    </w:p>
    <w:p w:rsidR="00C832B0" w:rsidRDefault="00C832B0" w:rsidP="00A27957">
      <w:pPr>
        <w:rPr>
          <w:rFonts w:hint="eastAsia"/>
        </w:rPr>
      </w:pPr>
    </w:p>
    <w:p w:rsidR="00C832B0" w:rsidRDefault="00C832B0" w:rsidP="00A27957">
      <w:pPr>
        <w:rPr>
          <w:rFonts w:hint="eastAsia"/>
        </w:rPr>
      </w:pPr>
    </w:p>
    <w:p w:rsidR="00C832B0" w:rsidRDefault="00C832B0" w:rsidP="00A27957">
      <w:pPr>
        <w:rPr>
          <w:rFonts w:hint="eastAsia"/>
        </w:rPr>
      </w:pPr>
    </w:p>
    <w:p w:rsidR="00A27957" w:rsidRDefault="00A27957" w:rsidP="00A27957">
      <w:pPr>
        <w:rPr>
          <w:rFonts w:hint="eastAsia"/>
        </w:rPr>
      </w:pPr>
      <w:r>
        <w:rPr>
          <w:rFonts w:hint="eastAsia"/>
        </w:rPr>
        <w:lastRenderedPageBreak/>
        <w:t>5</w:t>
      </w:r>
      <w:r w:rsidR="00C832B0">
        <w:rPr>
          <w:rFonts w:ascii="新細明體" w:eastAsia="新細明體" w:hAnsi="新細明體" w:hint="eastAsia"/>
        </w:rPr>
        <w:t>、</w:t>
      </w:r>
      <w:r w:rsidRPr="00A27957">
        <w:rPr>
          <w:rFonts w:hint="eastAsia"/>
        </w:rPr>
        <w:t>本次問卷調查之對象</w:t>
      </w:r>
      <w:r w:rsidRPr="00651BDD">
        <w:rPr>
          <w:rFonts w:ascii="新細明體" w:eastAsia="新細明體" w:hAnsi="新細明體" w:cs="新細明體"/>
          <w:kern w:val="0"/>
          <w:szCs w:val="24"/>
        </w:rPr>
        <w:t>對本</w:t>
      </w:r>
      <w:r>
        <w:rPr>
          <w:rFonts w:ascii="新細明體" w:eastAsia="新細明體" w:hAnsi="新細明體" w:cs="新細明體" w:hint="eastAsia"/>
          <w:kern w:val="0"/>
          <w:szCs w:val="24"/>
        </w:rPr>
        <w:t>局</w:t>
      </w:r>
      <w:r w:rsidRPr="00651BDD">
        <w:rPr>
          <w:rFonts w:ascii="新細明體" w:eastAsia="新細明體" w:hAnsi="新細明體" w:cs="新細明體"/>
          <w:kern w:val="0"/>
          <w:szCs w:val="24"/>
        </w:rPr>
        <w:t>員工之電話禮貌是否滿意？</w:t>
      </w:r>
    </w:p>
    <w:p w:rsidR="00A27957" w:rsidRDefault="00A27957" w:rsidP="00A27957">
      <w:pPr>
        <w:rPr>
          <w:rFonts w:hint="eastAsia"/>
        </w:rPr>
      </w:pPr>
      <w:r>
        <w:rPr>
          <w:noProof/>
        </w:rPr>
        <w:drawing>
          <wp:inline distT="0" distB="0" distL="0" distR="0" wp14:anchorId="502C6850">
            <wp:extent cx="4584700" cy="2755900"/>
            <wp:effectExtent l="0" t="0" r="635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2B0" w:rsidRDefault="00C832B0" w:rsidP="00A27957">
      <w:pPr>
        <w:rPr>
          <w:rFonts w:hint="eastAsia"/>
        </w:rPr>
      </w:pPr>
    </w:p>
    <w:p w:rsidR="00A27957" w:rsidRDefault="00A27957" w:rsidP="00A27957">
      <w:pPr>
        <w:rPr>
          <w:rFonts w:hint="eastAsia"/>
        </w:rPr>
      </w:pPr>
      <w:r>
        <w:rPr>
          <w:rFonts w:hint="eastAsia"/>
        </w:rPr>
        <w:t>6</w:t>
      </w:r>
      <w:r w:rsidR="00C832B0">
        <w:rPr>
          <w:rFonts w:ascii="新細明體" w:eastAsia="新細明體" w:hAnsi="新細明體" w:hint="eastAsia"/>
        </w:rPr>
        <w:t>、</w:t>
      </w:r>
      <w:r w:rsidRPr="00A27957">
        <w:rPr>
          <w:rFonts w:hint="eastAsia"/>
        </w:rPr>
        <w:t>本次問卷調查之對象</w:t>
      </w:r>
      <w:r w:rsidRPr="00651BDD">
        <w:rPr>
          <w:rFonts w:ascii="新細明體" w:eastAsia="新細明體" w:hAnsi="新細明體" w:cs="新細明體"/>
          <w:kern w:val="0"/>
          <w:szCs w:val="24"/>
        </w:rPr>
        <w:t>對本</w:t>
      </w:r>
      <w:r>
        <w:rPr>
          <w:rFonts w:ascii="新細明體" w:eastAsia="新細明體" w:hAnsi="新細明體" w:cs="新細明體" w:hint="eastAsia"/>
          <w:kern w:val="0"/>
          <w:szCs w:val="24"/>
        </w:rPr>
        <w:t>局</w:t>
      </w:r>
      <w:r w:rsidRPr="00651BDD">
        <w:rPr>
          <w:rFonts w:ascii="新細明體" w:eastAsia="新細明體" w:hAnsi="新細明體" w:cs="新細明體"/>
          <w:kern w:val="0"/>
          <w:szCs w:val="24"/>
        </w:rPr>
        <w:t>目前洽公環境是否滿意？</w:t>
      </w:r>
    </w:p>
    <w:p w:rsidR="00A27957" w:rsidRDefault="00A27957" w:rsidP="00A27957">
      <w:pPr>
        <w:rPr>
          <w:rFonts w:hint="eastAsia"/>
        </w:rPr>
      </w:pPr>
      <w:r>
        <w:rPr>
          <w:noProof/>
        </w:rPr>
        <w:drawing>
          <wp:inline distT="0" distB="0" distL="0" distR="0" wp14:anchorId="6EA6D474">
            <wp:extent cx="4584700" cy="2755900"/>
            <wp:effectExtent l="0" t="0" r="635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2B0" w:rsidRDefault="00C832B0" w:rsidP="00A27957">
      <w:pPr>
        <w:rPr>
          <w:rFonts w:hint="eastAsia"/>
        </w:rPr>
      </w:pPr>
    </w:p>
    <w:p w:rsidR="00C832B0" w:rsidRDefault="00C832B0" w:rsidP="00A27957">
      <w:pPr>
        <w:rPr>
          <w:rFonts w:hint="eastAsia"/>
        </w:rPr>
      </w:pPr>
    </w:p>
    <w:p w:rsidR="00C832B0" w:rsidRDefault="00C832B0" w:rsidP="00A27957">
      <w:pPr>
        <w:rPr>
          <w:rFonts w:hint="eastAsia"/>
        </w:rPr>
      </w:pPr>
    </w:p>
    <w:p w:rsidR="00C832B0" w:rsidRDefault="00C832B0" w:rsidP="00A27957">
      <w:pPr>
        <w:rPr>
          <w:rFonts w:hint="eastAsia"/>
        </w:rPr>
      </w:pPr>
    </w:p>
    <w:p w:rsidR="00C832B0" w:rsidRDefault="00C832B0" w:rsidP="00A27957">
      <w:pPr>
        <w:rPr>
          <w:rFonts w:hint="eastAsia"/>
        </w:rPr>
      </w:pPr>
    </w:p>
    <w:p w:rsidR="00C832B0" w:rsidRDefault="00C832B0" w:rsidP="00A27957">
      <w:pPr>
        <w:rPr>
          <w:rFonts w:hint="eastAsia"/>
        </w:rPr>
      </w:pPr>
    </w:p>
    <w:p w:rsidR="00C832B0" w:rsidRDefault="00C832B0" w:rsidP="00A27957">
      <w:pPr>
        <w:rPr>
          <w:rFonts w:hint="eastAsia"/>
        </w:rPr>
      </w:pPr>
    </w:p>
    <w:p w:rsidR="00C832B0" w:rsidRDefault="00C832B0" w:rsidP="00A27957">
      <w:pPr>
        <w:rPr>
          <w:rFonts w:hint="eastAsia"/>
        </w:rPr>
      </w:pPr>
    </w:p>
    <w:p w:rsidR="00C832B0" w:rsidRDefault="00C832B0" w:rsidP="00A27957">
      <w:pPr>
        <w:rPr>
          <w:rFonts w:hint="eastAsia"/>
        </w:rPr>
      </w:pPr>
    </w:p>
    <w:p w:rsidR="00A27957" w:rsidRDefault="00D15DE7" w:rsidP="00A27957">
      <w:pPr>
        <w:rPr>
          <w:rFonts w:hint="eastAsia"/>
        </w:rPr>
      </w:pPr>
      <w:r>
        <w:rPr>
          <w:rFonts w:hint="eastAsia"/>
        </w:rPr>
        <w:lastRenderedPageBreak/>
        <w:t>7</w:t>
      </w:r>
      <w:r w:rsidR="00C832B0">
        <w:rPr>
          <w:rFonts w:ascii="新細明體" w:eastAsia="新細明體" w:hAnsi="新細明體" w:hint="eastAsia"/>
        </w:rPr>
        <w:t>、</w:t>
      </w:r>
      <w:r w:rsidRPr="00A27957">
        <w:rPr>
          <w:rFonts w:hint="eastAsia"/>
        </w:rPr>
        <w:t>本次問卷調查之對象</w:t>
      </w:r>
      <w:r w:rsidRPr="00651BDD">
        <w:rPr>
          <w:rFonts w:ascii="新細明體" w:eastAsia="新細明體" w:hAnsi="新細明體" w:cs="新細明體"/>
          <w:kern w:val="0"/>
          <w:szCs w:val="24"/>
        </w:rPr>
        <w:t>對本</w:t>
      </w:r>
      <w:r>
        <w:rPr>
          <w:rFonts w:ascii="新細明體" w:eastAsia="新細明體" w:hAnsi="新細明體" w:cs="新細明體" w:hint="eastAsia"/>
          <w:kern w:val="0"/>
          <w:szCs w:val="24"/>
        </w:rPr>
        <w:t>局</w:t>
      </w:r>
      <w:r w:rsidRPr="00651BDD">
        <w:rPr>
          <w:rFonts w:ascii="新細明體" w:eastAsia="新細明體" w:hAnsi="新細明體" w:cs="新細明體"/>
          <w:kern w:val="0"/>
          <w:szCs w:val="24"/>
        </w:rPr>
        <w:t>目前行政透明化措施是否滿意？</w:t>
      </w:r>
    </w:p>
    <w:p w:rsidR="00A27957" w:rsidRDefault="00D15DE7" w:rsidP="00D15DE7">
      <w:pPr>
        <w:rPr>
          <w:rFonts w:hint="eastAsia"/>
        </w:rPr>
      </w:pPr>
      <w:r>
        <w:rPr>
          <w:noProof/>
        </w:rPr>
        <w:drawing>
          <wp:inline distT="0" distB="0" distL="0" distR="0" wp14:anchorId="16BF2B99">
            <wp:extent cx="4584700" cy="2755900"/>
            <wp:effectExtent l="0" t="0" r="6350" b="635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5DE7" w:rsidRPr="00D15DE7" w:rsidRDefault="00D15DE7" w:rsidP="00D15DE7">
      <w:pPr>
        <w:rPr>
          <w:rFonts w:hint="eastAsia"/>
        </w:rPr>
      </w:pPr>
      <w:r>
        <w:rPr>
          <w:rFonts w:hint="eastAsia"/>
        </w:rPr>
        <w:t>8</w:t>
      </w:r>
      <w:r w:rsidR="00C832B0">
        <w:rPr>
          <w:rFonts w:ascii="新細明體" w:eastAsia="新細明體" w:hAnsi="新細明體" w:hint="eastAsia"/>
        </w:rPr>
        <w:t>、</w:t>
      </w:r>
      <w:r w:rsidRPr="00A27957">
        <w:rPr>
          <w:rFonts w:hint="eastAsia"/>
        </w:rPr>
        <w:t>本次問卷調查之對象</w:t>
      </w:r>
      <w:r w:rsidR="00C832B0">
        <w:rPr>
          <w:rFonts w:hint="eastAsia"/>
        </w:rPr>
        <w:t>對本局</w:t>
      </w:r>
      <w:r w:rsidRPr="00AA3A56">
        <w:rPr>
          <w:rFonts w:ascii="新細明體" w:eastAsia="新細明體" w:hAnsi="新細明體" w:cs="新細明體" w:hint="eastAsia"/>
          <w:kern w:val="0"/>
          <w:szCs w:val="24"/>
        </w:rPr>
        <w:t>有無</w:t>
      </w:r>
      <w:r w:rsidRPr="00651BDD">
        <w:rPr>
          <w:rFonts w:ascii="新細明體" w:eastAsia="新細明體" w:hAnsi="新細明體" w:cs="新細明體"/>
          <w:kern w:val="0"/>
          <w:szCs w:val="24"/>
        </w:rPr>
        <w:t>其他</w:t>
      </w:r>
      <w:r>
        <w:rPr>
          <w:rFonts w:ascii="新細明體" w:eastAsia="新細明體" w:hAnsi="新細明體" w:cs="新細明體" w:hint="eastAsia"/>
          <w:kern w:val="0"/>
          <w:szCs w:val="24"/>
        </w:rPr>
        <w:t>改進</w:t>
      </w:r>
      <w:r w:rsidRPr="00651BDD">
        <w:rPr>
          <w:rFonts w:ascii="新細明體" w:eastAsia="新細明體" w:hAnsi="新細明體" w:cs="新細明體"/>
          <w:kern w:val="0"/>
          <w:szCs w:val="24"/>
        </w:rPr>
        <w:t>意</w:t>
      </w:r>
      <w:r>
        <w:rPr>
          <w:rFonts w:ascii="新細明體" w:eastAsia="新細明體" w:hAnsi="新細明體" w:cs="新細明體" w:hint="eastAsia"/>
          <w:kern w:val="0"/>
          <w:szCs w:val="24"/>
        </w:rPr>
        <w:t>見可供施政上之參考</w:t>
      </w:r>
      <w:r w:rsidR="00C832B0" w:rsidRPr="00651BDD">
        <w:rPr>
          <w:rFonts w:ascii="新細明體" w:eastAsia="新細明體" w:hAnsi="新細明體" w:cs="新細明體"/>
          <w:kern w:val="0"/>
          <w:szCs w:val="24"/>
        </w:rPr>
        <w:t>？</w:t>
      </w:r>
    </w:p>
    <w:p w:rsidR="00D15DE7" w:rsidRDefault="00C832B0" w:rsidP="00C832B0">
      <w:pPr>
        <w:rPr>
          <w:rFonts w:hint="eastAsia"/>
        </w:rPr>
      </w:pPr>
      <w:r>
        <w:rPr>
          <w:rFonts w:hint="eastAsia"/>
        </w:rPr>
        <w:t xml:space="preserve">   </w:t>
      </w:r>
      <w:r w:rsidRPr="00A27957">
        <w:rPr>
          <w:rFonts w:hint="eastAsia"/>
        </w:rPr>
        <w:t>本次問卷調查之對象</w:t>
      </w:r>
      <w:r>
        <w:rPr>
          <w:rFonts w:hint="eastAsia"/>
        </w:rPr>
        <w:t>對本</w:t>
      </w:r>
      <w:proofErr w:type="gramStart"/>
      <w:r>
        <w:rPr>
          <w:rFonts w:hint="eastAsia"/>
        </w:rPr>
        <w:t>局</w:t>
      </w:r>
      <w:r>
        <w:rPr>
          <w:rFonts w:ascii="新細明體" w:eastAsia="新細明體" w:hAnsi="新細明體" w:cs="新細明體" w:hint="eastAsia"/>
          <w:kern w:val="0"/>
          <w:szCs w:val="24"/>
        </w:rPr>
        <w:t>均未提</w:t>
      </w:r>
      <w:proofErr w:type="gramEnd"/>
      <w:r w:rsidRPr="00651BDD">
        <w:rPr>
          <w:rFonts w:ascii="新細明體" w:eastAsia="新細明體" w:hAnsi="新細明體" w:cs="新細明體"/>
          <w:kern w:val="0"/>
          <w:szCs w:val="24"/>
        </w:rPr>
        <w:t>其他</w:t>
      </w:r>
      <w:r>
        <w:rPr>
          <w:rFonts w:ascii="新細明體" w:eastAsia="新細明體" w:hAnsi="新細明體" w:cs="新細明體" w:hint="eastAsia"/>
          <w:kern w:val="0"/>
          <w:szCs w:val="24"/>
        </w:rPr>
        <w:t>改進</w:t>
      </w:r>
      <w:r w:rsidRPr="00651BDD">
        <w:rPr>
          <w:rFonts w:ascii="新細明體" w:eastAsia="新細明體" w:hAnsi="新細明體" w:cs="新細明體"/>
          <w:kern w:val="0"/>
          <w:szCs w:val="24"/>
        </w:rPr>
        <w:t>意</w:t>
      </w:r>
      <w:r>
        <w:rPr>
          <w:rFonts w:ascii="新細明體" w:eastAsia="新細明體" w:hAnsi="新細明體" w:cs="新細明體" w:hint="eastAsia"/>
          <w:kern w:val="0"/>
          <w:szCs w:val="24"/>
        </w:rPr>
        <w:t>見</w:t>
      </w:r>
      <w:r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:rsidR="00D15DE7" w:rsidRDefault="00D15DE7" w:rsidP="00D15DE7">
      <w:pPr>
        <w:widowControl/>
        <w:spacing w:before="360"/>
        <w:rPr>
          <w:rFonts w:ascii="Arial" w:eastAsia="新細明體" w:hAnsi="Arial" w:cs="Arial" w:hint="eastAsia"/>
          <w:b/>
          <w:bCs/>
          <w:kern w:val="0"/>
          <w:szCs w:val="24"/>
        </w:rPr>
      </w:pPr>
      <w:r>
        <w:rPr>
          <w:rFonts w:hint="eastAsia"/>
        </w:rPr>
        <w:t>二</w:t>
      </w:r>
      <w:r w:rsidR="00C832B0">
        <w:rPr>
          <w:rFonts w:asciiTheme="minorEastAsia" w:hAnsiTheme="minorEastAsia" w:hint="eastAsia"/>
        </w:rPr>
        <w:t>、</w:t>
      </w:r>
      <w:r>
        <w:rPr>
          <w:rFonts w:ascii="Arial" w:eastAsia="新細明體" w:hAnsi="Arial" w:cs="Arial" w:hint="eastAsia"/>
          <w:b/>
          <w:bCs/>
          <w:kern w:val="0"/>
          <w:szCs w:val="24"/>
        </w:rPr>
        <w:t>本次調查結果統計問卷調查結果分析如下</w:t>
      </w:r>
      <w:r>
        <w:rPr>
          <w:rFonts w:ascii="Arial" w:eastAsia="新細明體" w:hAnsi="Arial" w:cs="Arial" w:hint="eastAsia"/>
          <w:b/>
          <w:bCs/>
          <w:kern w:val="0"/>
          <w:szCs w:val="24"/>
        </w:rPr>
        <w:t>:</w:t>
      </w:r>
    </w:p>
    <w:p w:rsidR="00CB1DA8" w:rsidRDefault="00C832B0" w:rsidP="00D15DE7">
      <w:pPr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hint="eastAsia"/>
        </w:rPr>
        <w:t xml:space="preserve"> 1</w:t>
      </w:r>
      <w:r>
        <w:rPr>
          <w:rFonts w:ascii="新細明體" w:eastAsia="新細明體" w:hAnsi="新細明體" w:hint="eastAsia"/>
        </w:rPr>
        <w:t>、</w:t>
      </w:r>
      <w:r w:rsidR="00D15DE7">
        <w:rPr>
          <w:rFonts w:hint="eastAsia"/>
        </w:rPr>
        <w:t>本次問卷對象對本局之</w:t>
      </w:r>
      <w:r w:rsidR="00D15DE7" w:rsidRPr="00A27957">
        <w:rPr>
          <w:rFonts w:hint="eastAsia"/>
        </w:rPr>
        <w:t>辦事效率</w:t>
      </w:r>
      <w:r>
        <w:rPr>
          <w:rFonts w:ascii="新細明體" w:eastAsia="新細明體" w:hAnsi="新細明體" w:hint="eastAsia"/>
        </w:rPr>
        <w:t>、</w:t>
      </w:r>
      <w:r w:rsidR="00D15DE7" w:rsidRPr="00651BDD">
        <w:rPr>
          <w:rFonts w:ascii="新細明體" w:eastAsia="新細明體" w:hAnsi="新細明體" w:cs="新細明體"/>
          <w:kern w:val="0"/>
          <w:szCs w:val="24"/>
        </w:rPr>
        <w:t>服務禮貌態度</w:t>
      </w:r>
      <w:r>
        <w:rPr>
          <w:rFonts w:ascii="新細明體" w:eastAsia="新細明體" w:hAnsi="新細明體" w:cs="新細明體" w:hint="eastAsia"/>
          <w:kern w:val="0"/>
          <w:szCs w:val="24"/>
        </w:rPr>
        <w:t>、</w:t>
      </w:r>
      <w:r w:rsidR="00D15DE7" w:rsidRPr="00651BDD">
        <w:rPr>
          <w:rFonts w:ascii="新細明體" w:eastAsia="新細明體" w:hAnsi="新細明體" w:cs="新細明體"/>
          <w:kern w:val="0"/>
          <w:szCs w:val="24"/>
        </w:rPr>
        <w:t>電話禮貌</w:t>
      </w:r>
      <w:r w:rsidR="00CB1DA8">
        <w:rPr>
          <w:rFonts w:ascii="新細明體" w:eastAsia="新細明體" w:hAnsi="新細明體" w:cs="新細明體" w:hint="eastAsia"/>
          <w:kern w:val="0"/>
          <w:szCs w:val="24"/>
        </w:rPr>
        <w:t>均感到滿意</w:t>
      </w:r>
      <w:r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:rsidR="00C832B0" w:rsidRDefault="00C832B0" w:rsidP="00D15DE7">
      <w:pPr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hint="eastAsia"/>
        </w:rPr>
        <w:t xml:space="preserve"> 2</w:t>
      </w:r>
      <w:r>
        <w:rPr>
          <w:rFonts w:ascii="新細明體" w:eastAsia="新細明體" w:hAnsi="新細明體" w:hint="eastAsia"/>
        </w:rPr>
        <w:t>、</w:t>
      </w:r>
      <w:r w:rsidR="00CB1DA8">
        <w:rPr>
          <w:rFonts w:hint="eastAsia"/>
        </w:rPr>
        <w:t>本次</w:t>
      </w:r>
      <w:r w:rsidR="00CB1DA8">
        <w:rPr>
          <w:rFonts w:hint="eastAsia"/>
        </w:rPr>
        <w:t>問卷對象對本</w:t>
      </w:r>
      <w:proofErr w:type="gramStart"/>
      <w:r w:rsidR="00CB1DA8">
        <w:rPr>
          <w:rFonts w:hint="eastAsia"/>
        </w:rPr>
        <w:t>局之</w:t>
      </w:r>
      <w:r w:rsidR="00CB1DA8" w:rsidRPr="00651BDD">
        <w:rPr>
          <w:rFonts w:ascii="新細明體" w:eastAsia="新細明體" w:hAnsi="新細明體" w:cs="新細明體"/>
          <w:kern w:val="0"/>
          <w:szCs w:val="24"/>
        </w:rPr>
        <w:t>洽公</w:t>
      </w:r>
      <w:proofErr w:type="gramEnd"/>
      <w:r w:rsidR="00CB1DA8" w:rsidRPr="00651BDD">
        <w:rPr>
          <w:rFonts w:ascii="新細明體" w:eastAsia="新細明體" w:hAnsi="新細明體" w:cs="新細明體"/>
          <w:kern w:val="0"/>
          <w:szCs w:val="24"/>
        </w:rPr>
        <w:t>環境</w:t>
      </w:r>
      <w:r w:rsidR="00CB1DA8">
        <w:rPr>
          <w:rFonts w:ascii="新細明體" w:eastAsia="新細明體" w:hAnsi="新細明體" w:cs="新細明體" w:hint="eastAsia"/>
          <w:kern w:val="0"/>
          <w:szCs w:val="24"/>
        </w:rPr>
        <w:t>感到普通有3位</w:t>
      </w:r>
      <w:r>
        <w:rPr>
          <w:rFonts w:ascii="標楷體" w:eastAsia="標楷體" w:hAnsi="標楷體" w:cs="新細明體" w:hint="eastAsia"/>
          <w:kern w:val="0"/>
          <w:szCs w:val="24"/>
        </w:rPr>
        <w:t>，</w:t>
      </w:r>
      <w:proofErr w:type="gramStart"/>
      <w:r>
        <w:rPr>
          <w:rFonts w:ascii="新細明體" w:eastAsia="新細明體" w:hAnsi="新細明體" w:cs="新細明體" w:hint="eastAsia"/>
          <w:kern w:val="0"/>
          <w:szCs w:val="24"/>
        </w:rPr>
        <w:t>似</w:t>
      </w:r>
      <w:r w:rsidR="00CB1DA8">
        <w:rPr>
          <w:rFonts w:ascii="新細明體" w:eastAsia="新細明體" w:hAnsi="新細明體" w:cs="新細明體" w:hint="eastAsia"/>
          <w:kern w:val="0"/>
          <w:szCs w:val="24"/>
        </w:rPr>
        <w:t>係對本</w:t>
      </w:r>
      <w:proofErr w:type="gramEnd"/>
      <w:r w:rsidR="00CB1DA8">
        <w:rPr>
          <w:rFonts w:ascii="新細明體" w:eastAsia="新細明體" w:hAnsi="新細明體" w:cs="新細明體" w:hint="eastAsia"/>
          <w:kern w:val="0"/>
          <w:szCs w:val="24"/>
        </w:rPr>
        <w:t>局工務課之辦公</w:t>
      </w:r>
    </w:p>
    <w:p w:rsidR="00C832B0" w:rsidRDefault="00C832B0" w:rsidP="00D15DE7">
      <w:pPr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CB1DA8">
        <w:rPr>
          <w:rFonts w:ascii="新細明體" w:eastAsia="新細明體" w:hAnsi="新細明體" w:cs="新細明體" w:hint="eastAsia"/>
          <w:kern w:val="0"/>
          <w:szCs w:val="24"/>
        </w:rPr>
        <w:t>環</w:t>
      </w:r>
      <w:r>
        <w:rPr>
          <w:rFonts w:ascii="新細明體" w:eastAsia="新細明體" w:hAnsi="新細明體" w:cs="新細明體" w:hint="eastAsia"/>
          <w:kern w:val="0"/>
          <w:szCs w:val="24"/>
        </w:rPr>
        <w:t>、</w:t>
      </w:r>
      <w:r w:rsidR="00CB1DA8">
        <w:rPr>
          <w:rFonts w:ascii="新細明體" w:eastAsia="新細明體" w:hAnsi="新細明體" w:cs="新細明體" w:hint="eastAsia"/>
          <w:kern w:val="0"/>
          <w:szCs w:val="24"/>
        </w:rPr>
        <w:t>境硬體設施老舊有關</w:t>
      </w:r>
      <w:r>
        <w:rPr>
          <w:rFonts w:ascii="標楷體" w:eastAsia="標楷體" w:hAnsi="標楷體" w:cs="新細明體" w:hint="eastAsia"/>
          <w:kern w:val="0"/>
          <w:szCs w:val="24"/>
        </w:rPr>
        <w:t>，</w:t>
      </w:r>
      <w:r w:rsidR="00CB1DA8">
        <w:rPr>
          <w:rFonts w:ascii="新細明體" w:eastAsia="新細明體" w:hAnsi="新細明體" w:cs="新細明體" w:hint="eastAsia"/>
          <w:kern w:val="0"/>
          <w:szCs w:val="24"/>
        </w:rPr>
        <w:t>建議本局利用108年防震補強之機會進行局部修</w:t>
      </w:r>
    </w:p>
    <w:p w:rsidR="00D15DE7" w:rsidRDefault="00C832B0" w:rsidP="00D15DE7">
      <w:pPr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proofErr w:type="gramStart"/>
      <w:r w:rsidR="00CB1DA8">
        <w:rPr>
          <w:rFonts w:ascii="新細明體" w:eastAsia="新細明體" w:hAnsi="新細明體" w:cs="新細明體" w:hint="eastAsia"/>
          <w:kern w:val="0"/>
          <w:szCs w:val="24"/>
        </w:rPr>
        <w:t>繕</w:t>
      </w:r>
      <w:proofErr w:type="gramEnd"/>
      <w:r w:rsidR="00CB1DA8">
        <w:rPr>
          <w:rFonts w:ascii="新細明體" w:eastAsia="新細明體" w:hAnsi="新細明體" w:cs="新細明體" w:hint="eastAsia"/>
          <w:kern w:val="0"/>
          <w:szCs w:val="24"/>
        </w:rPr>
        <w:t>美化</w:t>
      </w:r>
      <w:r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:rsidR="00C832B0" w:rsidRDefault="00C832B0" w:rsidP="00D15DE7">
      <w:pPr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  <w:r w:rsidRPr="00C832B0">
        <w:rPr>
          <w:rFonts w:hint="eastAsia"/>
        </w:rPr>
        <w:t>3</w:t>
      </w:r>
      <w:r w:rsidRPr="00C832B0">
        <w:rPr>
          <w:rFonts w:hint="eastAsia"/>
        </w:rPr>
        <w:t>、</w:t>
      </w:r>
      <w:r w:rsidR="00CB1DA8" w:rsidRPr="00C832B0">
        <w:rPr>
          <w:rFonts w:hint="eastAsia"/>
        </w:rPr>
        <w:t>另</w:t>
      </w:r>
      <w:r w:rsidR="00CB1DA8">
        <w:rPr>
          <w:rFonts w:ascii="新細明體" w:eastAsia="新細明體" w:hAnsi="新細明體" w:cs="新細明體" w:hint="eastAsia"/>
          <w:kern w:val="0"/>
          <w:szCs w:val="24"/>
        </w:rPr>
        <w:t>對</w:t>
      </w:r>
      <w:r w:rsidR="00CB1DA8" w:rsidRPr="00651BDD">
        <w:rPr>
          <w:rFonts w:ascii="新細明體" w:eastAsia="新細明體" w:hAnsi="新細明體" w:cs="新細明體"/>
          <w:kern w:val="0"/>
          <w:szCs w:val="24"/>
        </w:rPr>
        <w:t>本</w:t>
      </w:r>
      <w:r w:rsidR="00CB1DA8">
        <w:rPr>
          <w:rFonts w:ascii="新細明體" w:eastAsia="新細明體" w:hAnsi="新細明體" w:cs="新細明體" w:hint="eastAsia"/>
          <w:kern w:val="0"/>
          <w:szCs w:val="24"/>
        </w:rPr>
        <w:t>局</w:t>
      </w:r>
      <w:r w:rsidR="00CB1DA8" w:rsidRPr="00651BDD">
        <w:rPr>
          <w:rFonts w:ascii="新細明體" w:eastAsia="新細明體" w:hAnsi="新細明體" w:cs="新細明體"/>
          <w:kern w:val="0"/>
          <w:szCs w:val="24"/>
        </w:rPr>
        <w:t>目前行政透明化措施</w:t>
      </w:r>
      <w:r w:rsidR="00CB1DA8">
        <w:rPr>
          <w:rFonts w:ascii="新細明體" w:eastAsia="新細明體" w:hAnsi="新細明體" w:cs="新細明體" w:hint="eastAsia"/>
          <w:kern w:val="0"/>
          <w:szCs w:val="24"/>
        </w:rPr>
        <w:t>感到普通有2位</w:t>
      </w:r>
      <w:r>
        <w:rPr>
          <w:rFonts w:ascii="標楷體" w:eastAsia="標楷體" w:hAnsi="標楷體" w:cs="新細明體" w:hint="eastAsia"/>
          <w:kern w:val="0"/>
          <w:szCs w:val="24"/>
        </w:rPr>
        <w:t>，</w:t>
      </w:r>
      <w:r w:rsidR="00CB1DA8">
        <w:rPr>
          <w:rFonts w:ascii="新細明體" w:eastAsia="新細明體" w:hAnsi="新細明體" w:cs="新細明體" w:hint="eastAsia"/>
          <w:kern w:val="0"/>
          <w:szCs w:val="24"/>
        </w:rPr>
        <w:t>建議本局</w:t>
      </w:r>
      <w:r>
        <w:rPr>
          <w:rFonts w:ascii="新細明體" w:eastAsia="新細明體" w:hAnsi="新細明體" w:cs="新細明體" w:hint="eastAsia"/>
          <w:kern w:val="0"/>
          <w:szCs w:val="24"/>
        </w:rPr>
        <w:t>多</w:t>
      </w:r>
      <w:r w:rsidR="00CB1DA8">
        <w:rPr>
          <w:rFonts w:ascii="新細明體" w:eastAsia="新細明體" w:hAnsi="新細明體" w:cs="新細明體" w:hint="eastAsia"/>
          <w:kern w:val="0"/>
          <w:szCs w:val="24"/>
        </w:rPr>
        <w:t>利用機會宣導本</w:t>
      </w:r>
    </w:p>
    <w:p w:rsidR="00CF0053" w:rsidRDefault="00C832B0" w:rsidP="00CF0053">
      <w:pPr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CB1DA8">
        <w:rPr>
          <w:rFonts w:ascii="新細明體" w:eastAsia="新細明體" w:hAnsi="新細明體" w:cs="新細明體" w:hint="eastAsia"/>
          <w:kern w:val="0"/>
          <w:szCs w:val="24"/>
        </w:rPr>
        <w:t>局工程行政透明化措施</w:t>
      </w:r>
      <w:r>
        <w:rPr>
          <w:rFonts w:ascii="標楷體" w:eastAsia="標楷體" w:hAnsi="標楷體" w:cs="新細明體" w:hint="eastAsia"/>
          <w:kern w:val="0"/>
          <w:szCs w:val="24"/>
        </w:rPr>
        <w:t>，</w:t>
      </w:r>
      <w:r w:rsidR="00CB1DA8">
        <w:rPr>
          <w:rFonts w:ascii="新細明體" w:eastAsia="新細明體" w:hAnsi="新細明體" w:cs="新細明體" w:hint="eastAsia"/>
          <w:kern w:val="0"/>
          <w:szCs w:val="24"/>
        </w:rPr>
        <w:t>以利外界週知</w:t>
      </w:r>
      <w:r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:rsidR="00C832B0" w:rsidRDefault="00C832B0" w:rsidP="00CF0053">
      <w:pPr>
        <w:rPr>
          <w:rFonts w:ascii="新細明體" w:eastAsia="新細明體" w:hAnsi="新細明體" w:cs="新細明體" w:hint="eastAsia"/>
          <w:kern w:val="0"/>
          <w:szCs w:val="24"/>
        </w:rPr>
      </w:pPr>
    </w:p>
    <w:p w:rsidR="00C832B0" w:rsidRDefault="00C832B0" w:rsidP="00C832B0">
      <w:pPr>
        <w:tabs>
          <w:tab w:val="left" w:pos="1005"/>
        </w:tabs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三、附件:</w:t>
      </w:r>
    </w:p>
    <w:p w:rsidR="00C832B0" w:rsidRDefault="00C832B0" w:rsidP="00C832B0">
      <w:pPr>
        <w:tabs>
          <w:tab w:val="left" w:pos="1005"/>
        </w:tabs>
        <w:rPr>
          <w:rFonts w:ascii="新細明體" w:eastAsia="新細明體" w:hAnsi="新細明體" w:cs="新細明體" w:hint="eastAsia"/>
          <w:kern w:val="0"/>
          <w:szCs w:val="24"/>
        </w:rPr>
      </w:pPr>
    </w:p>
    <w:p w:rsidR="00C832B0" w:rsidRDefault="00C832B0" w:rsidP="00C832B0">
      <w:pPr>
        <w:tabs>
          <w:tab w:val="left" w:pos="1005"/>
        </w:tabs>
        <w:rPr>
          <w:rFonts w:ascii="新細明體" w:eastAsia="新細明體" w:hAnsi="新細明體" w:cs="新細明體" w:hint="eastAsia"/>
          <w:kern w:val="0"/>
          <w:szCs w:val="24"/>
        </w:rPr>
      </w:pPr>
    </w:p>
    <w:p w:rsidR="00C832B0" w:rsidRDefault="00C832B0" w:rsidP="00C832B0">
      <w:pPr>
        <w:tabs>
          <w:tab w:val="left" w:pos="1005"/>
        </w:tabs>
        <w:rPr>
          <w:rFonts w:ascii="新細明體" w:eastAsia="新細明體" w:hAnsi="新細明體" w:cs="新細明體" w:hint="eastAsia"/>
          <w:kern w:val="0"/>
          <w:szCs w:val="24"/>
        </w:rPr>
      </w:pPr>
    </w:p>
    <w:p w:rsidR="00C832B0" w:rsidRDefault="00C832B0" w:rsidP="00C832B0">
      <w:pPr>
        <w:tabs>
          <w:tab w:val="left" w:pos="1005"/>
        </w:tabs>
        <w:rPr>
          <w:rFonts w:ascii="新細明體" w:eastAsia="新細明體" w:hAnsi="新細明體" w:cs="新細明體" w:hint="eastAsia"/>
          <w:kern w:val="0"/>
          <w:szCs w:val="24"/>
        </w:rPr>
      </w:pPr>
    </w:p>
    <w:p w:rsidR="00C832B0" w:rsidRDefault="00C832B0" w:rsidP="00C832B0">
      <w:pPr>
        <w:tabs>
          <w:tab w:val="left" w:pos="1005"/>
        </w:tabs>
        <w:rPr>
          <w:rFonts w:ascii="新細明體" w:eastAsia="新細明體" w:hAnsi="新細明體" w:cs="新細明體" w:hint="eastAsia"/>
          <w:kern w:val="0"/>
          <w:szCs w:val="24"/>
        </w:rPr>
      </w:pPr>
    </w:p>
    <w:p w:rsidR="00C832B0" w:rsidRDefault="00C832B0" w:rsidP="00C832B0">
      <w:pPr>
        <w:tabs>
          <w:tab w:val="left" w:pos="1005"/>
        </w:tabs>
        <w:rPr>
          <w:rFonts w:ascii="新細明體" w:eastAsia="新細明體" w:hAnsi="新細明體" w:cs="新細明體" w:hint="eastAsia"/>
          <w:kern w:val="0"/>
          <w:szCs w:val="24"/>
        </w:rPr>
      </w:pPr>
    </w:p>
    <w:p w:rsidR="00C832B0" w:rsidRDefault="00C832B0" w:rsidP="00C832B0">
      <w:pPr>
        <w:tabs>
          <w:tab w:val="left" w:pos="1005"/>
        </w:tabs>
        <w:rPr>
          <w:rFonts w:ascii="新細明體" w:eastAsia="新細明體" w:hAnsi="新細明體" w:cs="新細明體" w:hint="eastAsia"/>
          <w:kern w:val="0"/>
          <w:szCs w:val="24"/>
        </w:rPr>
      </w:pPr>
    </w:p>
    <w:p w:rsidR="00C832B0" w:rsidRDefault="00C832B0" w:rsidP="00C832B0">
      <w:pPr>
        <w:tabs>
          <w:tab w:val="left" w:pos="1005"/>
        </w:tabs>
        <w:rPr>
          <w:rFonts w:ascii="新細明體" w:eastAsia="新細明體" w:hAnsi="新細明體" w:cs="新細明體" w:hint="eastAsia"/>
          <w:kern w:val="0"/>
          <w:szCs w:val="24"/>
        </w:rPr>
      </w:pPr>
    </w:p>
    <w:p w:rsidR="00C832B0" w:rsidRDefault="00C832B0" w:rsidP="00C832B0">
      <w:pPr>
        <w:tabs>
          <w:tab w:val="left" w:pos="1005"/>
        </w:tabs>
        <w:rPr>
          <w:rFonts w:ascii="新細明體" w:eastAsia="新細明體" w:hAnsi="新細明體" w:cs="新細明體" w:hint="eastAsia"/>
          <w:kern w:val="0"/>
          <w:szCs w:val="24"/>
        </w:rPr>
      </w:pPr>
    </w:p>
    <w:p w:rsidR="00C832B0" w:rsidRDefault="00C832B0" w:rsidP="00C832B0">
      <w:pPr>
        <w:tabs>
          <w:tab w:val="left" w:pos="1005"/>
        </w:tabs>
        <w:rPr>
          <w:rFonts w:ascii="新細明體" w:eastAsia="新細明體" w:hAnsi="新細明體" w:cs="新細明體" w:hint="eastAsia"/>
          <w:kern w:val="0"/>
          <w:szCs w:val="24"/>
        </w:rPr>
      </w:pPr>
    </w:p>
    <w:p w:rsidR="00C832B0" w:rsidRDefault="00C832B0" w:rsidP="00C832B0">
      <w:pPr>
        <w:tabs>
          <w:tab w:val="left" w:pos="1005"/>
        </w:tabs>
        <w:rPr>
          <w:rFonts w:ascii="新細明體" w:eastAsia="新細明體" w:hAnsi="新細明體" w:cs="新細明體" w:hint="eastAsia"/>
          <w:kern w:val="0"/>
          <w:szCs w:val="24"/>
        </w:rPr>
      </w:pPr>
    </w:p>
    <w:p w:rsidR="00C832B0" w:rsidRDefault="00C832B0" w:rsidP="00C832B0">
      <w:pPr>
        <w:tabs>
          <w:tab w:val="left" w:pos="1005"/>
        </w:tabs>
        <w:rPr>
          <w:rFonts w:ascii="新細明體" w:eastAsia="新細明體" w:hAnsi="新細明體" w:cs="新細明體" w:hint="eastAsia"/>
          <w:kern w:val="0"/>
          <w:szCs w:val="24"/>
        </w:rPr>
      </w:pPr>
    </w:p>
    <w:p w:rsidR="00C832B0" w:rsidRDefault="00C832B0" w:rsidP="00C832B0">
      <w:pPr>
        <w:tabs>
          <w:tab w:val="left" w:pos="1005"/>
        </w:tabs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w:drawing>
          <wp:inline distT="0" distB="0" distL="0" distR="0">
            <wp:extent cx="5274310" cy="7459345"/>
            <wp:effectExtent l="0" t="0" r="2540" b="825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9-滿意調查度表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2B0" w:rsidRDefault="00C832B0" w:rsidP="00C832B0">
      <w:pPr>
        <w:tabs>
          <w:tab w:val="left" w:pos="1005"/>
        </w:tabs>
        <w:rPr>
          <w:rFonts w:ascii="新細明體" w:eastAsia="新細明體" w:hAnsi="新細明體" w:cs="新細明體" w:hint="eastAsia"/>
          <w:kern w:val="0"/>
          <w:szCs w:val="24"/>
        </w:rPr>
      </w:pPr>
    </w:p>
    <w:p w:rsidR="00C832B0" w:rsidRDefault="00C832B0" w:rsidP="00C832B0">
      <w:pPr>
        <w:tabs>
          <w:tab w:val="left" w:pos="1005"/>
        </w:tabs>
        <w:rPr>
          <w:rFonts w:ascii="新細明體" w:eastAsia="新細明體" w:hAnsi="新細明體" w:cs="新細明體" w:hint="eastAsia"/>
          <w:kern w:val="0"/>
          <w:szCs w:val="24"/>
        </w:rPr>
      </w:pPr>
    </w:p>
    <w:p w:rsidR="00C832B0" w:rsidRDefault="00C832B0" w:rsidP="00C832B0">
      <w:pPr>
        <w:tabs>
          <w:tab w:val="left" w:pos="1005"/>
        </w:tabs>
        <w:rPr>
          <w:rFonts w:ascii="新細明體" w:eastAsia="新細明體" w:hAnsi="新細明體" w:cs="新細明體" w:hint="eastAsia"/>
          <w:kern w:val="0"/>
          <w:szCs w:val="24"/>
        </w:rPr>
      </w:pPr>
    </w:p>
    <w:p w:rsidR="00C832B0" w:rsidRDefault="00C832B0" w:rsidP="00C832B0">
      <w:pPr>
        <w:tabs>
          <w:tab w:val="left" w:pos="1005"/>
        </w:tabs>
        <w:rPr>
          <w:rFonts w:ascii="新細明體" w:eastAsia="新細明體" w:hAnsi="新細明體" w:cs="新細明體" w:hint="eastAsia"/>
          <w:kern w:val="0"/>
          <w:szCs w:val="24"/>
        </w:rPr>
      </w:pPr>
    </w:p>
    <w:p w:rsidR="00C832B0" w:rsidRDefault="00C832B0" w:rsidP="00C832B0">
      <w:pPr>
        <w:tabs>
          <w:tab w:val="left" w:pos="1005"/>
        </w:tabs>
        <w:rPr>
          <w:rFonts w:ascii="新細明體" w:eastAsia="新細明體" w:hAnsi="新細明體" w:cs="新細明體" w:hint="eastAsia"/>
          <w:kern w:val="0"/>
          <w:szCs w:val="24"/>
        </w:rPr>
      </w:pPr>
    </w:p>
    <w:p w:rsidR="00C832B0" w:rsidRDefault="00C832B0" w:rsidP="00C832B0">
      <w:pPr>
        <w:tabs>
          <w:tab w:val="left" w:pos="1005"/>
        </w:tabs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w:drawing>
          <wp:inline distT="0" distB="0" distL="0" distR="0">
            <wp:extent cx="5274310" cy="7459345"/>
            <wp:effectExtent l="0" t="0" r="2540" b="825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9-滿意調查度表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2B0" w:rsidRDefault="00C832B0" w:rsidP="00C832B0">
      <w:pPr>
        <w:tabs>
          <w:tab w:val="left" w:pos="1005"/>
        </w:tabs>
        <w:ind w:firstLineChars="200" w:firstLine="480"/>
        <w:rPr>
          <w:rFonts w:ascii="新細明體" w:eastAsia="新細明體" w:hAnsi="新細明體" w:cs="新細明體" w:hint="eastAsia"/>
          <w:kern w:val="0"/>
          <w:szCs w:val="24"/>
        </w:rPr>
      </w:pPr>
    </w:p>
    <w:p w:rsidR="00C832B0" w:rsidRDefault="00C832B0" w:rsidP="00C832B0">
      <w:pPr>
        <w:tabs>
          <w:tab w:val="left" w:pos="1005"/>
        </w:tabs>
        <w:ind w:firstLineChars="200" w:firstLine="480"/>
        <w:rPr>
          <w:rFonts w:ascii="新細明體" w:eastAsia="新細明體" w:hAnsi="新細明體" w:cs="新細明體" w:hint="eastAsia"/>
          <w:kern w:val="0"/>
          <w:szCs w:val="24"/>
        </w:rPr>
      </w:pPr>
    </w:p>
    <w:p w:rsidR="00C832B0" w:rsidRDefault="00C832B0" w:rsidP="00C832B0">
      <w:pPr>
        <w:tabs>
          <w:tab w:val="left" w:pos="1005"/>
        </w:tabs>
        <w:ind w:firstLineChars="200" w:firstLine="480"/>
        <w:rPr>
          <w:rFonts w:ascii="新細明體" w:eastAsia="新細明體" w:hAnsi="新細明體" w:cs="新細明體" w:hint="eastAsia"/>
          <w:kern w:val="0"/>
          <w:szCs w:val="24"/>
        </w:rPr>
      </w:pPr>
    </w:p>
    <w:p w:rsidR="00C832B0" w:rsidRDefault="00C832B0" w:rsidP="00C832B0">
      <w:pPr>
        <w:tabs>
          <w:tab w:val="left" w:pos="1005"/>
        </w:tabs>
        <w:ind w:firstLineChars="200" w:firstLine="480"/>
        <w:rPr>
          <w:rFonts w:ascii="新細明體" w:eastAsia="新細明體" w:hAnsi="新細明體" w:cs="新細明體" w:hint="eastAsia"/>
          <w:kern w:val="0"/>
          <w:szCs w:val="24"/>
        </w:rPr>
      </w:pPr>
    </w:p>
    <w:p w:rsidR="00C832B0" w:rsidRDefault="00C832B0" w:rsidP="00C832B0">
      <w:pPr>
        <w:tabs>
          <w:tab w:val="left" w:pos="1005"/>
        </w:tabs>
        <w:ind w:firstLineChars="200" w:firstLine="480"/>
        <w:rPr>
          <w:rFonts w:ascii="新細明體" w:eastAsia="新細明體" w:hAnsi="新細明體" w:cs="新細明體" w:hint="eastAsia"/>
          <w:kern w:val="0"/>
          <w:szCs w:val="24"/>
        </w:rPr>
      </w:pPr>
    </w:p>
    <w:p w:rsidR="00C832B0" w:rsidRDefault="00C832B0" w:rsidP="00C832B0">
      <w:pPr>
        <w:tabs>
          <w:tab w:val="left" w:pos="1005"/>
        </w:tabs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w:drawing>
          <wp:inline distT="0" distB="0" distL="0" distR="0">
            <wp:extent cx="5274310" cy="7459345"/>
            <wp:effectExtent l="0" t="0" r="2540" b="825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9-滿意調查度表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2B0" w:rsidRDefault="00C832B0" w:rsidP="00C832B0">
      <w:pPr>
        <w:tabs>
          <w:tab w:val="left" w:pos="1005"/>
        </w:tabs>
        <w:rPr>
          <w:rFonts w:ascii="新細明體" w:eastAsia="新細明體" w:hAnsi="新細明體" w:cs="新細明體" w:hint="eastAsia"/>
          <w:kern w:val="0"/>
          <w:szCs w:val="24"/>
        </w:rPr>
      </w:pPr>
    </w:p>
    <w:p w:rsidR="00C832B0" w:rsidRDefault="00C832B0" w:rsidP="00C832B0">
      <w:pPr>
        <w:tabs>
          <w:tab w:val="left" w:pos="1005"/>
        </w:tabs>
        <w:rPr>
          <w:rFonts w:ascii="新細明體" w:eastAsia="新細明體" w:hAnsi="新細明體" w:cs="新細明體" w:hint="eastAsia"/>
          <w:kern w:val="0"/>
          <w:szCs w:val="24"/>
        </w:rPr>
      </w:pPr>
    </w:p>
    <w:p w:rsidR="00C832B0" w:rsidRDefault="00C832B0" w:rsidP="00C832B0">
      <w:pPr>
        <w:tabs>
          <w:tab w:val="left" w:pos="1005"/>
        </w:tabs>
        <w:rPr>
          <w:rFonts w:ascii="新細明體" w:eastAsia="新細明體" w:hAnsi="新細明體" w:cs="新細明體" w:hint="eastAsia"/>
          <w:kern w:val="0"/>
          <w:szCs w:val="24"/>
        </w:rPr>
      </w:pPr>
    </w:p>
    <w:p w:rsidR="00C832B0" w:rsidRDefault="00C832B0" w:rsidP="00C832B0">
      <w:pPr>
        <w:tabs>
          <w:tab w:val="left" w:pos="1005"/>
        </w:tabs>
        <w:rPr>
          <w:rFonts w:ascii="新細明體" w:eastAsia="新細明體" w:hAnsi="新細明體" w:cs="新細明體" w:hint="eastAsia"/>
          <w:kern w:val="0"/>
          <w:szCs w:val="24"/>
        </w:rPr>
      </w:pPr>
    </w:p>
    <w:p w:rsidR="00C832B0" w:rsidRDefault="00C832B0" w:rsidP="00C832B0">
      <w:pPr>
        <w:tabs>
          <w:tab w:val="left" w:pos="1005"/>
        </w:tabs>
        <w:rPr>
          <w:rFonts w:ascii="新細明體" w:eastAsia="新細明體" w:hAnsi="新細明體" w:cs="新細明體" w:hint="eastAsia"/>
          <w:kern w:val="0"/>
          <w:szCs w:val="24"/>
        </w:rPr>
      </w:pPr>
    </w:p>
    <w:p w:rsidR="00C832B0" w:rsidRDefault="00C832B0" w:rsidP="00C832B0">
      <w:pPr>
        <w:tabs>
          <w:tab w:val="left" w:pos="1005"/>
        </w:tabs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w:drawing>
          <wp:inline distT="0" distB="0" distL="0" distR="0">
            <wp:extent cx="5274310" cy="7459345"/>
            <wp:effectExtent l="0" t="0" r="2540" b="825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9-滿意調查度表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2B0" w:rsidRDefault="00C832B0" w:rsidP="00CF0053">
      <w:pPr>
        <w:rPr>
          <w:rFonts w:hint="eastAsia"/>
        </w:rPr>
      </w:pPr>
    </w:p>
    <w:p w:rsidR="00C832B0" w:rsidRDefault="00C832B0" w:rsidP="00CF0053">
      <w:pPr>
        <w:rPr>
          <w:rFonts w:hint="eastAsia"/>
        </w:rPr>
      </w:pPr>
    </w:p>
    <w:p w:rsidR="00C832B0" w:rsidRDefault="00C832B0" w:rsidP="00CF0053">
      <w:pPr>
        <w:rPr>
          <w:rFonts w:hint="eastAsia"/>
        </w:rPr>
      </w:pPr>
    </w:p>
    <w:p w:rsidR="00C832B0" w:rsidRDefault="00C832B0" w:rsidP="00CF0053">
      <w:pPr>
        <w:rPr>
          <w:rFonts w:hint="eastAsia"/>
        </w:rPr>
      </w:pPr>
    </w:p>
    <w:p w:rsidR="00C832B0" w:rsidRDefault="00C832B0" w:rsidP="00C832B0">
      <w:pPr>
        <w:ind w:firstLineChars="200" w:firstLine="480"/>
        <w:rPr>
          <w:rFonts w:hint="eastAsia"/>
        </w:rPr>
      </w:pPr>
    </w:p>
    <w:p w:rsidR="00C832B0" w:rsidRDefault="00C832B0" w:rsidP="00CF005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345"/>
            <wp:effectExtent l="0" t="0" r="2540" b="825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9-滿意調查度表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2B0" w:rsidRDefault="00C832B0" w:rsidP="00CF0053">
      <w:pPr>
        <w:rPr>
          <w:rFonts w:hint="eastAsia"/>
        </w:rPr>
      </w:pPr>
    </w:p>
    <w:p w:rsidR="00C832B0" w:rsidRDefault="00C832B0" w:rsidP="00CF0053">
      <w:pPr>
        <w:rPr>
          <w:rFonts w:hint="eastAsia"/>
        </w:rPr>
      </w:pPr>
    </w:p>
    <w:p w:rsidR="00C832B0" w:rsidRDefault="00C832B0" w:rsidP="00CF0053">
      <w:pPr>
        <w:rPr>
          <w:rFonts w:hint="eastAsia"/>
        </w:rPr>
      </w:pPr>
    </w:p>
    <w:p w:rsidR="00C832B0" w:rsidRDefault="00C832B0" w:rsidP="00CF0053">
      <w:pPr>
        <w:rPr>
          <w:rFonts w:hint="eastAsia"/>
        </w:rPr>
      </w:pPr>
    </w:p>
    <w:p w:rsidR="00C832B0" w:rsidRDefault="00C832B0" w:rsidP="00CF0053">
      <w:pPr>
        <w:rPr>
          <w:rFonts w:hint="eastAsia"/>
        </w:rPr>
      </w:pPr>
    </w:p>
    <w:p w:rsidR="00C832B0" w:rsidRDefault="00C832B0" w:rsidP="00CF005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345"/>
            <wp:effectExtent l="0" t="0" r="2540" b="825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9-滿意調查度表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2B0" w:rsidRDefault="00C832B0" w:rsidP="00CF0053">
      <w:pPr>
        <w:rPr>
          <w:rFonts w:hint="eastAsia"/>
        </w:rPr>
      </w:pPr>
    </w:p>
    <w:p w:rsidR="00C832B0" w:rsidRDefault="00C832B0" w:rsidP="00CF0053">
      <w:pPr>
        <w:rPr>
          <w:rFonts w:hint="eastAsia"/>
        </w:rPr>
      </w:pPr>
    </w:p>
    <w:p w:rsidR="00C832B0" w:rsidRDefault="00C832B0" w:rsidP="00CF0053">
      <w:pPr>
        <w:rPr>
          <w:rFonts w:hint="eastAsia"/>
        </w:rPr>
      </w:pPr>
    </w:p>
    <w:p w:rsidR="00C832B0" w:rsidRDefault="00C832B0" w:rsidP="00CF0053">
      <w:pPr>
        <w:rPr>
          <w:rFonts w:hint="eastAsia"/>
        </w:rPr>
      </w:pPr>
    </w:p>
    <w:p w:rsidR="00C832B0" w:rsidRDefault="00C832B0" w:rsidP="00CF0053">
      <w:pPr>
        <w:rPr>
          <w:rFonts w:hint="eastAsia"/>
        </w:rPr>
      </w:pPr>
    </w:p>
    <w:p w:rsidR="00C832B0" w:rsidRDefault="00F97303" w:rsidP="00CF005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345"/>
            <wp:effectExtent l="0" t="0" r="2540" b="825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9-滿意調查度表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2B0" w:rsidRDefault="00C832B0" w:rsidP="00CF0053">
      <w:pPr>
        <w:rPr>
          <w:rFonts w:hint="eastAsia"/>
        </w:rPr>
      </w:pPr>
    </w:p>
    <w:p w:rsidR="00C832B0" w:rsidRDefault="00C832B0" w:rsidP="00CF0053">
      <w:pPr>
        <w:rPr>
          <w:rFonts w:hint="eastAsia"/>
        </w:rPr>
      </w:pPr>
    </w:p>
    <w:p w:rsidR="00C832B0" w:rsidRDefault="00C832B0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345"/>
            <wp:effectExtent l="0" t="0" r="2540" b="825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9-滿意調查度表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345"/>
            <wp:effectExtent l="0" t="0" r="2540" b="825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9-滿意調查度表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345"/>
            <wp:effectExtent l="0" t="0" r="2540" b="825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9-滿意調查度表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345"/>
            <wp:effectExtent l="0" t="0" r="2540" b="825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9-滿意調查度表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345"/>
            <wp:effectExtent l="0" t="0" r="2540" b="825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9-滿意調查度表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7459345"/>
            <wp:effectExtent l="0" t="0" r="2540" b="825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9-滿意調查度表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97303" w:rsidRDefault="00F97303" w:rsidP="00CF0053">
      <w:pPr>
        <w:rPr>
          <w:rFonts w:hint="eastAsia"/>
        </w:rPr>
      </w:pPr>
    </w:p>
    <w:p w:rsidR="00C832B0" w:rsidRDefault="00C832B0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345"/>
            <wp:effectExtent l="0" t="0" r="2540" b="825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9-滿意調查度表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</w:p>
    <w:p w:rsidR="00F97303" w:rsidRDefault="00F97303" w:rsidP="00CF005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345"/>
            <wp:effectExtent l="0" t="0" r="2540" b="825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9-滿意調查度表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303" w:rsidRPr="00CF0053" w:rsidRDefault="00F97303" w:rsidP="00CF0053"/>
    <w:sectPr w:rsidR="00F97303" w:rsidRPr="00CF005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D67ED"/>
    <w:multiLevelType w:val="multilevel"/>
    <w:tmpl w:val="923ED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D6F"/>
    <w:rsid w:val="00603D6F"/>
    <w:rsid w:val="00A27957"/>
    <w:rsid w:val="00C832B0"/>
    <w:rsid w:val="00CB1DA8"/>
    <w:rsid w:val="00CF0053"/>
    <w:rsid w:val="00D15DE7"/>
    <w:rsid w:val="00F56C22"/>
    <w:rsid w:val="00F97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D6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D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03D6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CB1DA8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D6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D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03D6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CB1DA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19</Pages>
  <Words>102</Words>
  <Characters>587</Characters>
  <Application>Microsoft Office Word</Application>
  <DocSecurity>0</DocSecurity>
  <Lines>4</Lines>
  <Paragraphs>1</Paragraphs>
  <ScaleCrop>false</ScaleCrop>
  <Company/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廖作及</dc:creator>
  <cp:lastModifiedBy>廖作及</cp:lastModifiedBy>
  <cp:revision>1</cp:revision>
  <dcterms:created xsi:type="dcterms:W3CDTF">2019-04-22T01:42:00Z</dcterms:created>
  <dcterms:modified xsi:type="dcterms:W3CDTF">2019-04-22T02:50:00Z</dcterms:modified>
</cp:coreProperties>
</file>