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305" w:rsidRPr="00FD7305" w:rsidRDefault="00FD7305" w:rsidP="00FD7305">
      <w:pPr>
        <w:spacing w:afterLines="50" w:after="180" w:line="360" w:lineRule="exact"/>
        <w:jc w:val="center"/>
        <w:rPr>
          <w:rFonts w:ascii="Times New Roman" w:eastAsia="標楷體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FD730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考核評分表</w:t>
      </w:r>
    </w:p>
    <w:p w:rsidR="00FD7305" w:rsidRPr="00FD7305" w:rsidRDefault="00FD7305" w:rsidP="00FD7305">
      <w:pPr>
        <w:rPr>
          <w:rFonts w:ascii="Times New Roman" w:eastAsia="標楷體" w:hAnsi="Times New Roman" w:cs="Times New Roman"/>
          <w:color w:val="000000"/>
          <w:szCs w:val="24"/>
        </w:rPr>
      </w:pPr>
      <w:r w:rsidRPr="00FD7305">
        <w:rPr>
          <w:rFonts w:ascii="Times New Roman" w:eastAsia="標楷體" w:hAnsi="Times New Roman" w:cs="Times New Roman" w:hint="eastAsia"/>
          <w:color w:val="000000"/>
          <w:szCs w:val="24"/>
        </w:rPr>
        <w:t>工程名稱：</w:t>
      </w:r>
      <w:r w:rsidRPr="00FD7305">
        <w:rPr>
          <w:rFonts w:ascii="標楷體" w:eastAsia="標楷體" w:hAnsi="標楷體" w:cs="Times New Roman" w:hint="eastAsia"/>
        </w:rPr>
        <w:t>離島地區供水改善計畫(金門地區)</w:t>
      </w:r>
    </w:p>
    <w:p w:rsidR="00FD7305" w:rsidRPr="00FD7305" w:rsidRDefault="00FD7305" w:rsidP="00FD7305">
      <w:pPr>
        <w:rPr>
          <w:rFonts w:ascii="Times New Roman" w:eastAsia="標楷體" w:hAnsi="Times New Roman" w:cs="Times New Roman"/>
          <w:color w:val="000000"/>
          <w:szCs w:val="24"/>
        </w:rPr>
      </w:pPr>
      <w:r w:rsidRPr="00FD7305">
        <w:rPr>
          <w:rFonts w:ascii="Times New Roman" w:eastAsia="標楷體" w:hAnsi="Times New Roman" w:cs="Times New Roman" w:hint="eastAsia"/>
          <w:color w:val="000000"/>
          <w:szCs w:val="24"/>
        </w:rPr>
        <w:t>執行單位：金門縣政府</w:t>
      </w: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144"/>
        <w:gridCol w:w="3654"/>
        <w:gridCol w:w="671"/>
        <w:gridCol w:w="782"/>
        <w:gridCol w:w="782"/>
        <w:gridCol w:w="2412"/>
      </w:tblGrid>
      <w:tr w:rsidR="00FD7305" w:rsidRPr="00FD7305" w:rsidTr="00B0030F">
        <w:trPr>
          <w:trHeight w:val="507"/>
          <w:tblHeader/>
        </w:trPr>
        <w:tc>
          <w:tcPr>
            <w:tcW w:w="588" w:type="dxa"/>
            <w:shd w:val="clear" w:color="auto" w:fill="auto"/>
            <w:vAlign w:val="center"/>
          </w:tcPr>
          <w:p w:rsidR="00FD7305" w:rsidRPr="00FD7305" w:rsidRDefault="00FD7305" w:rsidP="00FD7305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D73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項次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D7305" w:rsidRPr="00FD7305" w:rsidRDefault="00FD7305" w:rsidP="00FD7305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D73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評分項目</w:t>
            </w:r>
          </w:p>
        </w:tc>
        <w:tc>
          <w:tcPr>
            <w:tcW w:w="3654" w:type="dxa"/>
            <w:shd w:val="clear" w:color="auto" w:fill="auto"/>
            <w:vAlign w:val="center"/>
          </w:tcPr>
          <w:p w:rsidR="00FD7305" w:rsidRPr="00FD7305" w:rsidRDefault="00FD7305" w:rsidP="00FD7305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D73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評分標準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FD7305" w:rsidRPr="00FD7305" w:rsidRDefault="00FD7305" w:rsidP="00FD7305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D73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配分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FD7305" w:rsidRPr="00FD7305" w:rsidRDefault="00FD7305" w:rsidP="00FD7305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D73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自評分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FD7305" w:rsidRPr="00FD7305" w:rsidRDefault="00FD7305" w:rsidP="00FD7305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proofErr w:type="gramStart"/>
            <w:r w:rsidRPr="00FD73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複</w:t>
            </w:r>
            <w:proofErr w:type="gramEnd"/>
            <w:r w:rsidRPr="00FD73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評分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FD7305" w:rsidRPr="00FD7305" w:rsidRDefault="00FD7305" w:rsidP="00FD7305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D73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考核意見</w:t>
            </w:r>
          </w:p>
        </w:tc>
      </w:tr>
      <w:tr w:rsidR="00FD7305" w:rsidRPr="00FD7305" w:rsidTr="00B0030F">
        <w:tc>
          <w:tcPr>
            <w:tcW w:w="588" w:type="dxa"/>
            <w:shd w:val="clear" w:color="auto" w:fill="auto"/>
          </w:tcPr>
          <w:p w:rsidR="00FD7305" w:rsidRPr="00FD7305" w:rsidRDefault="00FD7305" w:rsidP="00FD7305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D7305">
              <w:rPr>
                <w:rFonts w:ascii="標楷體" w:eastAsia="標楷體" w:hAnsi="標楷體" w:cs="Times New Roman"/>
                <w:color w:val="000000"/>
                <w:szCs w:val="24"/>
              </w:rPr>
              <w:t>1</w:t>
            </w:r>
          </w:p>
        </w:tc>
        <w:tc>
          <w:tcPr>
            <w:tcW w:w="1144" w:type="dxa"/>
            <w:shd w:val="clear" w:color="auto" w:fill="auto"/>
          </w:tcPr>
          <w:p w:rsidR="00FD7305" w:rsidRPr="00FD7305" w:rsidRDefault="00FD7305" w:rsidP="00FD7305">
            <w:pPr>
              <w:spacing w:line="300" w:lineRule="exact"/>
              <w:ind w:left="-50" w:right="-5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D73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簽約進度</w:t>
            </w:r>
          </w:p>
        </w:tc>
        <w:tc>
          <w:tcPr>
            <w:tcW w:w="3654" w:type="dxa"/>
            <w:shd w:val="clear" w:color="auto" w:fill="auto"/>
          </w:tcPr>
          <w:p w:rsidR="00FD7305" w:rsidRPr="00FD7305" w:rsidRDefault="00FD7305" w:rsidP="00FD7305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D73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1.進度超前者10分</w:t>
            </w:r>
          </w:p>
          <w:p w:rsidR="00FD7305" w:rsidRPr="00FD7305" w:rsidRDefault="00FD7305" w:rsidP="00FD7305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D73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2.進度符合者8分</w:t>
            </w:r>
          </w:p>
          <w:p w:rsidR="00FD7305" w:rsidRPr="00FD7305" w:rsidRDefault="00FD7305" w:rsidP="00FD7305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D73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3.進度落後10天以內者6分</w:t>
            </w:r>
          </w:p>
          <w:p w:rsidR="00FD7305" w:rsidRPr="00FD7305" w:rsidRDefault="00FD7305" w:rsidP="00FD7305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D73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4.進度落後11~20天者4分</w:t>
            </w:r>
          </w:p>
          <w:p w:rsidR="00FD7305" w:rsidRPr="00FD7305" w:rsidRDefault="00FD7305" w:rsidP="00FD7305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D73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5.進度落後21~30天者2分</w:t>
            </w:r>
          </w:p>
          <w:p w:rsidR="00FD7305" w:rsidRPr="00FD7305" w:rsidRDefault="00FD7305" w:rsidP="00FD7305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D73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6.進度落後超過30天者0分</w:t>
            </w:r>
          </w:p>
        </w:tc>
        <w:tc>
          <w:tcPr>
            <w:tcW w:w="671" w:type="dxa"/>
            <w:shd w:val="clear" w:color="auto" w:fill="auto"/>
          </w:tcPr>
          <w:p w:rsidR="00FD7305" w:rsidRPr="00FD7305" w:rsidRDefault="00FD7305" w:rsidP="00FD7305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D7305">
              <w:rPr>
                <w:rFonts w:ascii="標楷體" w:eastAsia="標楷體" w:hAnsi="標楷體" w:cs="Times New Roman"/>
                <w:color w:val="000000"/>
                <w:szCs w:val="24"/>
              </w:rPr>
              <w:t>10</w:t>
            </w:r>
          </w:p>
        </w:tc>
        <w:tc>
          <w:tcPr>
            <w:tcW w:w="782" w:type="dxa"/>
            <w:shd w:val="clear" w:color="auto" w:fill="auto"/>
          </w:tcPr>
          <w:p w:rsidR="00FD7305" w:rsidRPr="00FD7305" w:rsidRDefault="00FD7305" w:rsidP="00FD7305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D7305">
              <w:rPr>
                <w:rFonts w:ascii="標楷體" w:eastAsia="標楷體" w:hAnsi="標楷體" w:cs="Times New Roman"/>
                <w:color w:val="000000"/>
                <w:szCs w:val="24"/>
              </w:rPr>
              <w:t>8</w:t>
            </w:r>
          </w:p>
        </w:tc>
        <w:tc>
          <w:tcPr>
            <w:tcW w:w="782" w:type="dxa"/>
            <w:shd w:val="clear" w:color="auto" w:fill="auto"/>
          </w:tcPr>
          <w:p w:rsidR="00FD7305" w:rsidRPr="00FD7305" w:rsidRDefault="00FD7305" w:rsidP="00FD7305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D7305">
              <w:rPr>
                <w:rFonts w:ascii="標楷體" w:eastAsia="標楷體" w:hAnsi="標楷體" w:cs="Times New Roman"/>
                <w:color w:val="000000"/>
                <w:szCs w:val="24"/>
              </w:rPr>
              <w:t>8</w:t>
            </w:r>
          </w:p>
        </w:tc>
        <w:tc>
          <w:tcPr>
            <w:tcW w:w="2412" w:type="dxa"/>
            <w:shd w:val="clear" w:color="auto" w:fill="auto"/>
          </w:tcPr>
          <w:p w:rsidR="00FD7305" w:rsidRPr="00FD7305" w:rsidRDefault="00FD7305" w:rsidP="00FD7305">
            <w:pPr>
              <w:snapToGrid w:val="0"/>
              <w:spacing w:line="300" w:lineRule="exact"/>
              <w:ind w:left="-50" w:right="-5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D73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本工程</w:t>
            </w:r>
            <w:r w:rsidRPr="00FD7305">
              <w:rPr>
                <w:rFonts w:ascii="標楷體" w:eastAsia="標楷體" w:hAnsi="標楷體" w:cs="Times New Roman"/>
                <w:color w:val="000000"/>
                <w:szCs w:val="24"/>
              </w:rPr>
              <w:t>106年2月13日決標簽約，</w:t>
            </w:r>
            <w:r w:rsidRPr="00FD73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進度符合。</w:t>
            </w:r>
          </w:p>
        </w:tc>
      </w:tr>
      <w:tr w:rsidR="00FD7305" w:rsidRPr="00FD7305" w:rsidTr="00B0030F">
        <w:tc>
          <w:tcPr>
            <w:tcW w:w="588" w:type="dxa"/>
            <w:shd w:val="clear" w:color="auto" w:fill="auto"/>
          </w:tcPr>
          <w:p w:rsidR="00FD7305" w:rsidRPr="00FD7305" w:rsidRDefault="00FD7305" w:rsidP="00FD7305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D7305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1144" w:type="dxa"/>
            <w:shd w:val="clear" w:color="auto" w:fill="auto"/>
          </w:tcPr>
          <w:p w:rsidR="00FD7305" w:rsidRPr="00FD7305" w:rsidRDefault="00FD7305" w:rsidP="00FD7305">
            <w:pPr>
              <w:spacing w:line="300" w:lineRule="exact"/>
              <w:ind w:left="-50" w:right="-5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D73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施工進度</w:t>
            </w:r>
          </w:p>
        </w:tc>
        <w:tc>
          <w:tcPr>
            <w:tcW w:w="3654" w:type="dxa"/>
            <w:shd w:val="clear" w:color="auto" w:fill="auto"/>
          </w:tcPr>
          <w:p w:rsidR="00FD7305" w:rsidRPr="00FD7305" w:rsidRDefault="00FD7305" w:rsidP="00FD7305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D73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1.進度超前者30分</w:t>
            </w:r>
          </w:p>
          <w:p w:rsidR="00FD7305" w:rsidRPr="00FD7305" w:rsidRDefault="00FD7305" w:rsidP="00FD7305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D73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2.進度符合者25分</w:t>
            </w:r>
          </w:p>
          <w:p w:rsidR="00FD7305" w:rsidRPr="00FD7305" w:rsidRDefault="00FD7305" w:rsidP="00FD7305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D73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3.進度落後5％以內者20分</w:t>
            </w:r>
          </w:p>
          <w:p w:rsidR="00FD7305" w:rsidRPr="00FD7305" w:rsidRDefault="00FD7305" w:rsidP="00FD7305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D73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4.進度落後5~10％者15分</w:t>
            </w:r>
          </w:p>
          <w:p w:rsidR="00FD7305" w:rsidRPr="00FD7305" w:rsidRDefault="00FD7305" w:rsidP="00FD7305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D73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5.進度落後10~15％者10分</w:t>
            </w:r>
          </w:p>
          <w:p w:rsidR="00FD7305" w:rsidRPr="00FD7305" w:rsidRDefault="00FD7305" w:rsidP="00FD7305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D73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6.進度落後15~20％者5分</w:t>
            </w:r>
          </w:p>
          <w:p w:rsidR="00FD7305" w:rsidRPr="00FD7305" w:rsidRDefault="00FD7305" w:rsidP="00FD7305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D73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7.進度落後超過20％者0分</w:t>
            </w:r>
          </w:p>
        </w:tc>
        <w:tc>
          <w:tcPr>
            <w:tcW w:w="671" w:type="dxa"/>
            <w:shd w:val="clear" w:color="auto" w:fill="auto"/>
          </w:tcPr>
          <w:p w:rsidR="00FD7305" w:rsidRPr="00FD7305" w:rsidRDefault="00FD7305" w:rsidP="00FD7305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D7305">
              <w:rPr>
                <w:rFonts w:ascii="標楷體" w:eastAsia="標楷體" w:hAnsi="標楷體" w:cs="Times New Roman"/>
                <w:color w:val="000000"/>
                <w:szCs w:val="24"/>
              </w:rPr>
              <w:t>30</w:t>
            </w:r>
          </w:p>
        </w:tc>
        <w:tc>
          <w:tcPr>
            <w:tcW w:w="782" w:type="dxa"/>
            <w:shd w:val="clear" w:color="auto" w:fill="auto"/>
          </w:tcPr>
          <w:p w:rsidR="00FD7305" w:rsidRPr="00FD7305" w:rsidRDefault="00FD7305" w:rsidP="00FD7305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D7305">
              <w:rPr>
                <w:rFonts w:ascii="標楷體" w:eastAsia="標楷體" w:hAnsi="標楷體" w:cs="Times New Roman"/>
                <w:color w:val="000000"/>
                <w:szCs w:val="24"/>
              </w:rPr>
              <w:t>30</w:t>
            </w:r>
          </w:p>
        </w:tc>
        <w:tc>
          <w:tcPr>
            <w:tcW w:w="782" w:type="dxa"/>
            <w:shd w:val="clear" w:color="auto" w:fill="auto"/>
          </w:tcPr>
          <w:p w:rsidR="00FD7305" w:rsidRPr="00FD7305" w:rsidRDefault="00FD7305" w:rsidP="00FD7305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D7305">
              <w:rPr>
                <w:rFonts w:ascii="標楷體" w:eastAsia="標楷體" w:hAnsi="標楷體" w:cs="Times New Roman"/>
                <w:color w:val="000000"/>
                <w:szCs w:val="24"/>
              </w:rPr>
              <w:t>30</w:t>
            </w:r>
          </w:p>
        </w:tc>
        <w:tc>
          <w:tcPr>
            <w:tcW w:w="2412" w:type="dxa"/>
            <w:shd w:val="clear" w:color="auto" w:fill="auto"/>
          </w:tcPr>
          <w:p w:rsidR="00FD7305" w:rsidRPr="00FD7305" w:rsidRDefault="00FD7305" w:rsidP="00FD7305">
            <w:pPr>
              <w:snapToGrid w:val="0"/>
              <w:spacing w:line="300" w:lineRule="exact"/>
              <w:ind w:left="-50" w:right="-5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D73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本工程計畫</w:t>
            </w:r>
            <w:proofErr w:type="gramStart"/>
            <w:r w:rsidRPr="00FD73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期程至107年12月底</w:t>
            </w:r>
            <w:proofErr w:type="gramEnd"/>
            <w:r w:rsidRPr="00FD73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，實際執行於</w:t>
            </w:r>
            <w:r w:rsidRPr="00FD7305">
              <w:rPr>
                <w:rFonts w:ascii="標楷體" w:eastAsia="標楷體" w:hAnsi="標楷體" w:cs="Times New Roman"/>
                <w:color w:val="000000"/>
                <w:szCs w:val="24"/>
              </w:rPr>
              <w:t>10</w:t>
            </w:r>
            <w:r w:rsidRPr="00FD73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7</w:t>
            </w:r>
            <w:r w:rsidRPr="00FD7305">
              <w:rPr>
                <w:rFonts w:ascii="標楷體" w:eastAsia="標楷體" w:hAnsi="標楷體" w:cs="Times New Roman"/>
                <w:color w:val="000000"/>
                <w:szCs w:val="24"/>
              </w:rPr>
              <w:t>年</w:t>
            </w:r>
            <w:r w:rsidRPr="00FD73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8</w:t>
            </w:r>
            <w:r w:rsidRPr="00FD7305">
              <w:rPr>
                <w:rFonts w:ascii="標楷體" w:eastAsia="標楷體" w:hAnsi="標楷體" w:cs="Times New Roman"/>
                <w:color w:val="000000"/>
                <w:szCs w:val="24"/>
              </w:rPr>
              <w:t>月</w:t>
            </w:r>
            <w:r w:rsidRPr="00FD73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27</w:t>
            </w:r>
            <w:r w:rsidRPr="00FD7305">
              <w:rPr>
                <w:rFonts w:ascii="標楷體" w:eastAsia="標楷體" w:hAnsi="標楷體" w:cs="Times New Roman"/>
                <w:color w:val="000000"/>
                <w:szCs w:val="24"/>
              </w:rPr>
              <w:t>日</w:t>
            </w:r>
            <w:r w:rsidRPr="00FD73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竣工</w:t>
            </w:r>
            <w:r w:rsidRPr="00FD7305">
              <w:rPr>
                <w:rFonts w:ascii="標楷體" w:eastAsia="標楷體" w:hAnsi="標楷體" w:cs="Times New Roman"/>
                <w:color w:val="000000"/>
                <w:szCs w:val="24"/>
              </w:rPr>
              <w:t>，進度</w:t>
            </w:r>
            <w:r w:rsidRPr="00FD73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超前</w:t>
            </w:r>
            <w:r w:rsidRPr="00FD7305">
              <w:rPr>
                <w:rFonts w:ascii="標楷體" w:eastAsia="標楷體" w:hAnsi="標楷體" w:cs="Times New Roman"/>
                <w:color w:val="000000"/>
                <w:szCs w:val="24"/>
              </w:rPr>
              <w:t>。</w:t>
            </w:r>
          </w:p>
        </w:tc>
      </w:tr>
      <w:tr w:rsidR="00FD7305" w:rsidRPr="00FD7305" w:rsidTr="00B0030F">
        <w:tc>
          <w:tcPr>
            <w:tcW w:w="588" w:type="dxa"/>
            <w:shd w:val="clear" w:color="auto" w:fill="auto"/>
          </w:tcPr>
          <w:p w:rsidR="00FD7305" w:rsidRPr="00FD7305" w:rsidRDefault="00FD7305" w:rsidP="00FD7305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D7305">
              <w:rPr>
                <w:rFonts w:ascii="標楷體" w:eastAsia="標楷體" w:hAnsi="標楷體" w:cs="Times New Roman"/>
                <w:color w:val="000000"/>
                <w:szCs w:val="24"/>
              </w:rPr>
              <w:t>3</w:t>
            </w:r>
          </w:p>
        </w:tc>
        <w:tc>
          <w:tcPr>
            <w:tcW w:w="1144" w:type="dxa"/>
            <w:shd w:val="clear" w:color="auto" w:fill="auto"/>
          </w:tcPr>
          <w:p w:rsidR="00FD7305" w:rsidRPr="00FD7305" w:rsidRDefault="00FD7305" w:rsidP="00FD7305">
            <w:pPr>
              <w:spacing w:line="300" w:lineRule="exact"/>
              <w:ind w:left="-50" w:right="-5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D73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請款進度</w:t>
            </w:r>
          </w:p>
        </w:tc>
        <w:tc>
          <w:tcPr>
            <w:tcW w:w="3654" w:type="dxa"/>
            <w:shd w:val="clear" w:color="auto" w:fill="auto"/>
          </w:tcPr>
          <w:p w:rsidR="00FD7305" w:rsidRPr="00FD7305" w:rsidRDefault="00FD7305" w:rsidP="00FD7305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D73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1.各</w:t>
            </w:r>
            <w:proofErr w:type="gramStart"/>
            <w:r w:rsidRPr="00FD73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期均於10天內</w:t>
            </w:r>
            <w:proofErr w:type="gramEnd"/>
            <w:r w:rsidRPr="00FD73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請款者10分</w:t>
            </w:r>
          </w:p>
          <w:p w:rsidR="00FD7305" w:rsidRPr="00FD7305" w:rsidRDefault="00FD7305" w:rsidP="00FD7305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D73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2.有一次未於10天內請款者8分</w:t>
            </w:r>
          </w:p>
          <w:p w:rsidR="00FD7305" w:rsidRPr="00FD7305" w:rsidRDefault="00FD7305" w:rsidP="00FD7305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D73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3.有二次未於10天內請款者6分</w:t>
            </w:r>
          </w:p>
          <w:p w:rsidR="00FD7305" w:rsidRPr="00FD7305" w:rsidRDefault="00FD7305" w:rsidP="00FD7305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D73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4.有三次未於10天內請款者4分</w:t>
            </w:r>
          </w:p>
          <w:p w:rsidR="00FD7305" w:rsidRPr="00FD7305" w:rsidRDefault="00FD7305" w:rsidP="00FD7305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D7305">
              <w:rPr>
                <w:rFonts w:ascii="標楷體" w:eastAsia="標楷體" w:hAnsi="標楷體" w:cs="Times New Roman"/>
                <w:color w:val="000000"/>
                <w:szCs w:val="24"/>
              </w:rPr>
              <w:t>5.</w:t>
            </w:r>
            <w:proofErr w:type="gramStart"/>
            <w:r w:rsidRPr="00FD73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四次均未於</w:t>
            </w:r>
            <w:proofErr w:type="gramEnd"/>
            <w:r w:rsidRPr="00FD73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10天內請款者2分</w:t>
            </w:r>
          </w:p>
        </w:tc>
        <w:tc>
          <w:tcPr>
            <w:tcW w:w="671" w:type="dxa"/>
            <w:shd w:val="clear" w:color="auto" w:fill="auto"/>
          </w:tcPr>
          <w:p w:rsidR="00FD7305" w:rsidRPr="00FD7305" w:rsidRDefault="00FD7305" w:rsidP="00FD7305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D7305">
              <w:rPr>
                <w:rFonts w:ascii="標楷體" w:eastAsia="標楷體" w:hAnsi="標楷體" w:cs="Times New Roman"/>
                <w:color w:val="000000"/>
                <w:szCs w:val="24"/>
              </w:rPr>
              <w:t>10</w:t>
            </w:r>
          </w:p>
        </w:tc>
        <w:tc>
          <w:tcPr>
            <w:tcW w:w="782" w:type="dxa"/>
            <w:shd w:val="clear" w:color="auto" w:fill="auto"/>
          </w:tcPr>
          <w:p w:rsidR="00FD7305" w:rsidRPr="00FD7305" w:rsidRDefault="00FD7305" w:rsidP="00FD7305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D7305">
              <w:rPr>
                <w:rFonts w:ascii="標楷體" w:eastAsia="標楷體" w:hAnsi="標楷體" w:cs="Times New Roman"/>
                <w:color w:val="000000"/>
                <w:szCs w:val="24"/>
              </w:rPr>
              <w:t>10</w:t>
            </w:r>
          </w:p>
        </w:tc>
        <w:tc>
          <w:tcPr>
            <w:tcW w:w="782" w:type="dxa"/>
            <w:shd w:val="clear" w:color="auto" w:fill="auto"/>
          </w:tcPr>
          <w:p w:rsidR="00FD7305" w:rsidRPr="00FD7305" w:rsidRDefault="00FD7305" w:rsidP="00FD7305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D73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6</w:t>
            </w:r>
          </w:p>
        </w:tc>
        <w:tc>
          <w:tcPr>
            <w:tcW w:w="2412" w:type="dxa"/>
            <w:shd w:val="clear" w:color="auto" w:fill="auto"/>
          </w:tcPr>
          <w:p w:rsidR="00FD7305" w:rsidRPr="00FD7305" w:rsidRDefault="00FD7305" w:rsidP="00FD7305">
            <w:pPr>
              <w:snapToGrid w:val="0"/>
              <w:spacing w:line="300" w:lineRule="exact"/>
              <w:ind w:left="240" w:right="-51" w:hangingChars="100" w:hanging="24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D73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1.107年第一期款分配於4月，縣府5月14日請款。</w:t>
            </w:r>
          </w:p>
          <w:p w:rsidR="00FD7305" w:rsidRPr="00FD7305" w:rsidRDefault="00FD7305" w:rsidP="00FD7305">
            <w:pPr>
              <w:snapToGrid w:val="0"/>
              <w:spacing w:line="300" w:lineRule="exact"/>
              <w:ind w:left="240" w:right="-51" w:hangingChars="100" w:hanging="24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D73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2.第二期款分配於8月，縣府10月8日請款。</w:t>
            </w:r>
          </w:p>
          <w:p w:rsidR="00FD7305" w:rsidRPr="00FD7305" w:rsidRDefault="00FD7305" w:rsidP="00FD7305">
            <w:pPr>
              <w:snapToGrid w:val="0"/>
              <w:spacing w:line="300" w:lineRule="exact"/>
              <w:ind w:left="240" w:right="-51" w:hangingChars="100" w:hanging="24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D73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3.有二次未達</w:t>
            </w:r>
            <w:r w:rsidRPr="00FD7305">
              <w:rPr>
                <w:rFonts w:ascii="標楷體" w:eastAsia="標楷體" w:hAnsi="標楷體" w:cs="Times New Roman"/>
                <w:color w:val="000000"/>
                <w:szCs w:val="24"/>
              </w:rPr>
              <w:t>10天內請款</w:t>
            </w:r>
            <w:r w:rsidRPr="00FD73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規定。</w:t>
            </w:r>
          </w:p>
        </w:tc>
      </w:tr>
      <w:tr w:rsidR="00FD7305" w:rsidRPr="00FD7305" w:rsidTr="00B0030F">
        <w:tc>
          <w:tcPr>
            <w:tcW w:w="588" w:type="dxa"/>
            <w:shd w:val="clear" w:color="auto" w:fill="auto"/>
          </w:tcPr>
          <w:p w:rsidR="00FD7305" w:rsidRPr="00FD7305" w:rsidRDefault="00FD7305" w:rsidP="00FD7305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D7305">
              <w:rPr>
                <w:rFonts w:ascii="標楷體" w:eastAsia="標楷體" w:hAnsi="標楷體" w:cs="Times New Roman"/>
                <w:color w:val="000000"/>
                <w:szCs w:val="24"/>
              </w:rPr>
              <w:t>4</w:t>
            </w:r>
          </w:p>
        </w:tc>
        <w:tc>
          <w:tcPr>
            <w:tcW w:w="1144" w:type="dxa"/>
            <w:shd w:val="clear" w:color="auto" w:fill="auto"/>
          </w:tcPr>
          <w:p w:rsidR="00FD7305" w:rsidRPr="00FD7305" w:rsidRDefault="00FD7305" w:rsidP="00FD7305">
            <w:pPr>
              <w:spacing w:line="300" w:lineRule="exact"/>
              <w:ind w:left="-50" w:right="-5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D73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經費核銷</w:t>
            </w:r>
          </w:p>
        </w:tc>
        <w:tc>
          <w:tcPr>
            <w:tcW w:w="3654" w:type="dxa"/>
            <w:shd w:val="clear" w:color="auto" w:fill="auto"/>
          </w:tcPr>
          <w:p w:rsidR="00FD7305" w:rsidRPr="00FD7305" w:rsidRDefault="00FD7305" w:rsidP="00FD7305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D73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1.按次辦理經費核銷者10分</w:t>
            </w:r>
          </w:p>
          <w:p w:rsidR="00FD7305" w:rsidRPr="00FD7305" w:rsidRDefault="00FD7305" w:rsidP="00FD7305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D73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2.有一次未辦理經費核銷者8分</w:t>
            </w:r>
          </w:p>
          <w:p w:rsidR="00FD7305" w:rsidRPr="00FD7305" w:rsidRDefault="00FD7305" w:rsidP="00FD7305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D73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3.有二次未辦理經費核銷者6分</w:t>
            </w:r>
          </w:p>
          <w:p w:rsidR="00FD7305" w:rsidRPr="00FD7305" w:rsidRDefault="00FD7305" w:rsidP="00FD7305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D73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4.有三次未辦理經費核銷者4分</w:t>
            </w:r>
          </w:p>
          <w:p w:rsidR="00FD7305" w:rsidRPr="00FD7305" w:rsidRDefault="00FD7305" w:rsidP="00FD7305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D73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5.有四次未辦理經費核銷者0分</w:t>
            </w:r>
          </w:p>
        </w:tc>
        <w:tc>
          <w:tcPr>
            <w:tcW w:w="671" w:type="dxa"/>
            <w:shd w:val="clear" w:color="auto" w:fill="auto"/>
          </w:tcPr>
          <w:p w:rsidR="00FD7305" w:rsidRPr="00FD7305" w:rsidRDefault="00FD7305" w:rsidP="00FD7305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D7305">
              <w:rPr>
                <w:rFonts w:ascii="標楷體" w:eastAsia="標楷體" w:hAnsi="標楷體" w:cs="Times New Roman"/>
                <w:color w:val="000000"/>
                <w:szCs w:val="24"/>
              </w:rPr>
              <w:t>10</w:t>
            </w:r>
          </w:p>
        </w:tc>
        <w:tc>
          <w:tcPr>
            <w:tcW w:w="782" w:type="dxa"/>
            <w:shd w:val="clear" w:color="auto" w:fill="auto"/>
          </w:tcPr>
          <w:p w:rsidR="00FD7305" w:rsidRPr="00FD7305" w:rsidRDefault="00FD7305" w:rsidP="00FD7305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D7305">
              <w:rPr>
                <w:rFonts w:ascii="標楷體" w:eastAsia="標楷體" w:hAnsi="標楷體" w:cs="Times New Roman"/>
                <w:color w:val="000000"/>
                <w:szCs w:val="24"/>
              </w:rPr>
              <w:t>10</w:t>
            </w:r>
          </w:p>
        </w:tc>
        <w:tc>
          <w:tcPr>
            <w:tcW w:w="782" w:type="dxa"/>
            <w:shd w:val="clear" w:color="auto" w:fill="auto"/>
          </w:tcPr>
          <w:p w:rsidR="00FD7305" w:rsidRPr="00FD7305" w:rsidRDefault="00FD7305" w:rsidP="00FD7305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D7305">
              <w:rPr>
                <w:rFonts w:ascii="標楷體" w:eastAsia="標楷體" w:hAnsi="標楷體" w:cs="Times New Roman"/>
                <w:color w:val="000000"/>
                <w:szCs w:val="24"/>
              </w:rPr>
              <w:t>10</w:t>
            </w:r>
          </w:p>
        </w:tc>
        <w:tc>
          <w:tcPr>
            <w:tcW w:w="2412" w:type="dxa"/>
            <w:shd w:val="clear" w:color="auto" w:fill="auto"/>
          </w:tcPr>
          <w:p w:rsidR="00FD7305" w:rsidRPr="00FD7305" w:rsidRDefault="00FD7305" w:rsidP="00FD7305">
            <w:pPr>
              <w:snapToGrid w:val="0"/>
              <w:spacing w:line="300" w:lineRule="exact"/>
              <w:ind w:left="-50" w:right="-5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proofErr w:type="gramStart"/>
            <w:r w:rsidRPr="00FD73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均按次</w:t>
            </w:r>
            <w:proofErr w:type="gramEnd"/>
            <w:r w:rsidRPr="00FD73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辦理經費核銷。</w:t>
            </w:r>
          </w:p>
        </w:tc>
      </w:tr>
      <w:tr w:rsidR="00FD7305" w:rsidRPr="00FD7305" w:rsidTr="00B0030F">
        <w:tc>
          <w:tcPr>
            <w:tcW w:w="588" w:type="dxa"/>
            <w:shd w:val="clear" w:color="auto" w:fill="auto"/>
          </w:tcPr>
          <w:p w:rsidR="00FD7305" w:rsidRPr="00FD7305" w:rsidRDefault="00FD7305" w:rsidP="00FD7305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D7305">
              <w:rPr>
                <w:rFonts w:ascii="標楷體" w:eastAsia="標楷體" w:hAnsi="標楷體" w:cs="Times New Roman"/>
                <w:color w:val="000000"/>
                <w:szCs w:val="24"/>
              </w:rPr>
              <w:t>5</w:t>
            </w:r>
          </w:p>
        </w:tc>
        <w:tc>
          <w:tcPr>
            <w:tcW w:w="1144" w:type="dxa"/>
            <w:shd w:val="clear" w:color="auto" w:fill="auto"/>
          </w:tcPr>
          <w:p w:rsidR="00FD7305" w:rsidRPr="00FD7305" w:rsidRDefault="00FD7305" w:rsidP="00FD7305">
            <w:pPr>
              <w:spacing w:line="300" w:lineRule="exact"/>
              <w:ind w:left="-50" w:right="-5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D73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預算執行率</w:t>
            </w:r>
          </w:p>
        </w:tc>
        <w:tc>
          <w:tcPr>
            <w:tcW w:w="3654" w:type="dxa"/>
            <w:shd w:val="clear" w:color="auto" w:fill="auto"/>
          </w:tcPr>
          <w:p w:rsidR="00FD7305" w:rsidRPr="00FD7305" w:rsidRDefault="00FD7305" w:rsidP="00FD7305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D73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1.預算執行率100％者30分</w:t>
            </w:r>
          </w:p>
          <w:p w:rsidR="00FD7305" w:rsidRPr="00FD7305" w:rsidRDefault="00FD7305" w:rsidP="00FD7305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D73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2.預算執行率90~99％者27分</w:t>
            </w:r>
          </w:p>
          <w:p w:rsidR="00FD7305" w:rsidRPr="00FD7305" w:rsidRDefault="00FD7305" w:rsidP="00FD7305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D73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3.預算執行率80~89％者24分</w:t>
            </w:r>
          </w:p>
          <w:p w:rsidR="00FD7305" w:rsidRPr="00FD7305" w:rsidRDefault="00FD7305" w:rsidP="00FD7305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D73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4.預算執行率70~79％者21分</w:t>
            </w:r>
          </w:p>
          <w:p w:rsidR="00FD7305" w:rsidRPr="00FD7305" w:rsidRDefault="00FD7305" w:rsidP="00FD7305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D73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5.預算執行率60~69％者18分</w:t>
            </w:r>
          </w:p>
          <w:p w:rsidR="00FD7305" w:rsidRPr="00FD7305" w:rsidRDefault="00FD7305" w:rsidP="00FD7305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D73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6.預算執行率50~59％者15分</w:t>
            </w:r>
          </w:p>
          <w:p w:rsidR="00FD7305" w:rsidRPr="00FD7305" w:rsidRDefault="00FD7305" w:rsidP="00FD7305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D73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7.預算執行率40~49％者12分</w:t>
            </w:r>
          </w:p>
          <w:p w:rsidR="00FD7305" w:rsidRPr="00FD7305" w:rsidRDefault="00FD7305" w:rsidP="00FD7305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D73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8.預算執行率30~39％者9分</w:t>
            </w:r>
          </w:p>
          <w:p w:rsidR="00FD7305" w:rsidRPr="00FD7305" w:rsidRDefault="00FD7305" w:rsidP="00FD7305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D73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9.預算執行率20~29％者6分</w:t>
            </w:r>
          </w:p>
          <w:p w:rsidR="00FD7305" w:rsidRPr="00FD7305" w:rsidRDefault="00FD7305" w:rsidP="00FD7305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D73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10.預算執行率10~19％者3分</w:t>
            </w:r>
          </w:p>
          <w:p w:rsidR="00FD7305" w:rsidRPr="00FD7305" w:rsidRDefault="00FD7305" w:rsidP="00FD7305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D73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11.預算執行率0~9％者0分</w:t>
            </w:r>
          </w:p>
        </w:tc>
        <w:tc>
          <w:tcPr>
            <w:tcW w:w="671" w:type="dxa"/>
            <w:shd w:val="clear" w:color="auto" w:fill="auto"/>
          </w:tcPr>
          <w:p w:rsidR="00FD7305" w:rsidRPr="00FD7305" w:rsidRDefault="00FD7305" w:rsidP="00FD7305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D7305">
              <w:rPr>
                <w:rFonts w:ascii="標楷體" w:eastAsia="標楷體" w:hAnsi="標楷體" w:cs="Times New Roman"/>
                <w:color w:val="000000"/>
                <w:szCs w:val="24"/>
              </w:rPr>
              <w:t>30</w:t>
            </w:r>
          </w:p>
        </w:tc>
        <w:tc>
          <w:tcPr>
            <w:tcW w:w="782" w:type="dxa"/>
            <w:shd w:val="clear" w:color="auto" w:fill="auto"/>
          </w:tcPr>
          <w:p w:rsidR="00FD7305" w:rsidRPr="00FD7305" w:rsidRDefault="00FD7305" w:rsidP="00FD7305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D73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24</w:t>
            </w:r>
          </w:p>
        </w:tc>
        <w:tc>
          <w:tcPr>
            <w:tcW w:w="782" w:type="dxa"/>
            <w:shd w:val="clear" w:color="auto" w:fill="auto"/>
          </w:tcPr>
          <w:p w:rsidR="00FD7305" w:rsidRPr="00FD7305" w:rsidRDefault="00FD7305" w:rsidP="00FD7305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D73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30</w:t>
            </w:r>
          </w:p>
        </w:tc>
        <w:tc>
          <w:tcPr>
            <w:tcW w:w="2412" w:type="dxa"/>
            <w:shd w:val="clear" w:color="auto" w:fill="auto"/>
          </w:tcPr>
          <w:p w:rsidR="00FD7305" w:rsidRPr="00FD7305" w:rsidRDefault="00FD7305" w:rsidP="00FD7305">
            <w:pPr>
              <w:snapToGrid w:val="0"/>
              <w:spacing w:line="300" w:lineRule="exact"/>
              <w:ind w:left="-50" w:right="-5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proofErr w:type="gramStart"/>
            <w:r w:rsidRPr="00FD73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107</w:t>
            </w:r>
            <w:proofErr w:type="gramEnd"/>
            <w:r w:rsidRPr="00FD73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年度預算預定執行數</w:t>
            </w:r>
            <w:r w:rsidRPr="00FD7305">
              <w:rPr>
                <w:rFonts w:ascii="標楷體" w:eastAsia="標楷體" w:hAnsi="標楷體" w:cs="Times New Roman"/>
                <w:szCs w:val="24"/>
              </w:rPr>
              <w:t>311,347仟元，</w:t>
            </w:r>
            <w:r w:rsidRPr="00FD7305">
              <w:rPr>
                <w:rFonts w:ascii="標楷體" w:eastAsia="標楷體" w:hAnsi="標楷體" w:cs="Times New Roman" w:hint="eastAsia"/>
                <w:szCs w:val="24"/>
              </w:rPr>
              <w:t>實際執行數</w:t>
            </w:r>
            <w:r w:rsidRPr="00FD7305">
              <w:rPr>
                <w:rFonts w:ascii="標楷體" w:eastAsia="標楷體" w:hAnsi="標楷體" w:cs="Times New Roman"/>
                <w:szCs w:val="24"/>
              </w:rPr>
              <w:t>311,347仟元</w:t>
            </w:r>
            <w:r w:rsidRPr="00FD7305">
              <w:rPr>
                <w:rFonts w:ascii="標楷體" w:eastAsia="標楷體" w:hAnsi="標楷體" w:cs="Times New Roman" w:hint="eastAsia"/>
                <w:szCs w:val="24"/>
              </w:rPr>
              <w:t>(</w:t>
            </w:r>
            <w:proofErr w:type="gramStart"/>
            <w:r w:rsidRPr="00FD7305">
              <w:rPr>
                <w:rFonts w:ascii="標楷體" w:eastAsia="標楷體" w:hAnsi="標楷體" w:cs="Times New Roman" w:hint="eastAsia"/>
                <w:szCs w:val="24"/>
              </w:rPr>
              <w:t>實支數</w:t>
            </w:r>
            <w:proofErr w:type="gramEnd"/>
            <w:r w:rsidRPr="00FD7305">
              <w:rPr>
                <w:rFonts w:ascii="標楷體" w:eastAsia="標楷體" w:hAnsi="標楷體" w:cs="Times New Roman"/>
                <w:szCs w:val="24"/>
              </w:rPr>
              <w:t>270,754</w:t>
            </w:r>
            <w:r w:rsidRPr="00FD7305">
              <w:rPr>
                <w:rFonts w:ascii="標楷體" w:eastAsia="標楷體" w:hAnsi="標楷體" w:cs="Times New Roman" w:hint="eastAsia"/>
                <w:szCs w:val="24"/>
              </w:rPr>
              <w:t>仟元、已執行應付</w:t>
            </w:r>
            <w:proofErr w:type="gramStart"/>
            <w:r w:rsidRPr="00FD7305">
              <w:rPr>
                <w:rFonts w:ascii="標楷體" w:eastAsia="標楷體" w:hAnsi="標楷體" w:cs="Times New Roman" w:hint="eastAsia"/>
                <w:szCs w:val="24"/>
              </w:rPr>
              <w:t>未付數</w:t>
            </w:r>
            <w:proofErr w:type="gramEnd"/>
            <w:r w:rsidRPr="00FD7305">
              <w:rPr>
                <w:rFonts w:ascii="標楷體" w:eastAsia="標楷體" w:hAnsi="標楷體" w:cs="Times New Roman"/>
                <w:szCs w:val="24"/>
              </w:rPr>
              <w:t>40,593</w:t>
            </w:r>
            <w:r w:rsidRPr="00FD7305">
              <w:rPr>
                <w:rFonts w:ascii="標楷體" w:eastAsia="標楷體" w:hAnsi="標楷體" w:cs="Times New Roman" w:hint="eastAsia"/>
                <w:szCs w:val="24"/>
              </w:rPr>
              <w:t>仟元)</w:t>
            </w:r>
            <w:r w:rsidRPr="00FD7305">
              <w:rPr>
                <w:rFonts w:ascii="標楷體" w:eastAsia="標楷體" w:hAnsi="標楷體" w:cs="Times New Roman"/>
                <w:szCs w:val="24"/>
              </w:rPr>
              <w:t>，執行率</w:t>
            </w:r>
            <w:r w:rsidRPr="00FD7305">
              <w:rPr>
                <w:rFonts w:ascii="標楷體" w:eastAsia="標楷體" w:hAnsi="標楷體" w:cs="Times New Roman" w:hint="eastAsia"/>
                <w:szCs w:val="24"/>
              </w:rPr>
              <w:t>100</w:t>
            </w:r>
            <w:r w:rsidRPr="00FD7305">
              <w:rPr>
                <w:rFonts w:ascii="標楷體" w:eastAsia="標楷體" w:hAnsi="標楷體" w:cs="Times New Roman"/>
                <w:szCs w:val="24"/>
              </w:rPr>
              <w:t>%。</w:t>
            </w:r>
          </w:p>
        </w:tc>
      </w:tr>
      <w:tr w:rsidR="00FD7305" w:rsidRPr="00FD7305" w:rsidTr="00B0030F">
        <w:tc>
          <w:tcPr>
            <w:tcW w:w="588" w:type="dxa"/>
            <w:shd w:val="clear" w:color="auto" w:fill="auto"/>
          </w:tcPr>
          <w:p w:rsidR="00FD7305" w:rsidRPr="00FD7305" w:rsidRDefault="00FD7305" w:rsidP="00FD7305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D7305">
              <w:rPr>
                <w:rFonts w:ascii="標楷體" w:eastAsia="標楷體" w:hAnsi="標楷體" w:cs="Times New Roman"/>
                <w:color w:val="000000"/>
                <w:szCs w:val="24"/>
              </w:rPr>
              <w:t>6</w:t>
            </w:r>
          </w:p>
        </w:tc>
        <w:tc>
          <w:tcPr>
            <w:tcW w:w="1144" w:type="dxa"/>
            <w:shd w:val="clear" w:color="auto" w:fill="auto"/>
          </w:tcPr>
          <w:p w:rsidR="00FD7305" w:rsidRPr="00FD7305" w:rsidRDefault="00FD7305" w:rsidP="00FD7305">
            <w:pPr>
              <w:spacing w:line="300" w:lineRule="exact"/>
              <w:ind w:left="-50" w:right="-5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D73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成果報告</w:t>
            </w:r>
          </w:p>
        </w:tc>
        <w:tc>
          <w:tcPr>
            <w:tcW w:w="3654" w:type="dxa"/>
            <w:shd w:val="clear" w:color="auto" w:fill="auto"/>
          </w:tcPr>
          <w:p w:rsidR="00FD7305" w:rsidRPr="00FD7305" w:rsidRDefault="00FD7305" w:rsidP="00FD7305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D73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1.依限提出成果報告者10分</w:t>
            </w:r>
          </w:p>
          <w:p w:rsidR="00FD7305" w:rsidRPr="00FD7305" w:rsidRDefault="00FD7305" w:rsidP="00FD7305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D73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2.逾期30天內提出成果報告者5分</w:t>
            </w:r>
          </w:p>
          <w:p w:rsidR="00FD7305" w:rsidRPr="00FD7305" w:rsidRDefault="00FD7305" w:rsidP="00FD7305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D73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3.逾期30天以上提出成果報告者0分</w:t>
            </w:r>
          </w:p>
          <w:p w:rsidR="00FD7305" w:rsidRPr="00FD7305" w:rsidRDefault="00FD7305" w:rsidP="00FD7305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671" w:type="dxa"/>
            <w:shd w:val="clear" w:color="auto" w:fill="auto"/>
          </w:tcPr>
          <w:p w:rsidR="00FD7305" w:rsidRPr="00FD7305" w:rsidRDefault="00FD7305" w:rsidP="00FD7305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D7305">
              <w:rPr>
                <w:rFonts w:ascii="標楷體" w:eastAsia="標楷體" w:hAnsi="標楷體" w:cs="Times New Roman"/>
                <w:color w:val="000000"/>
                <w:szCs w:val="24"/>
              </w:rPr>
              <w:lastRenderedPageBreak/>
              <w:t>10</w:t>
            </w:r>
          </w:p>
        </w:tc>
        <w:tc>
          <w:tcPr>
            <w:tcW w:w="782" w:type="dxa"/>
            <w:shd w:val="clear" w:color="auto" w:fill="auto"/>
          </w:tcPr>
          <w:p w:rsidR="00FD7305" w:rsidRPr="00FD7305" w:rsidRDefault="00FD7305" w:rsidP="00FD7305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D73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10</w:t>
            </w:r>
          </w:p>
        </w:tc>
        <w:tc>
          <w:tcPr>
            <w:tcW w:w="782" w:type="dxa"/>
            <w:shd w:val="clear" w:color="auto" w:fill="auto"/>
          </w:tcPr>
          <w:p w:rsidR="00FD7305" w:rsidRPr="00FD7305" w:rsidRDefault="00FD7305" w:rsidP="00FD7305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D73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0</w:t>
            </w:r>
          </w:p>
        </w:tc>
        <w:tc>
          <w:tcPr>
            <w:tcW w:w="2412" w:type="dxa"/>
            <w:shd w:val="clear" w:color="auto" w:fill="auto"/>
          </w:tcPr>
          <w:p w:rsidR="00FD7305" w:rsidRPr="00FD7305" w:rsidRDefault="00FD7305" w:rsidP="00FD7305">
            <w:pPr>
              <w:snapToGrid w:val="0"/>
              <w:spacing w:line="300" w:lineRule="exact"/>
              <w:ind w:left="-50" w:right="-5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D73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縣府於</w:t>
            </w:r>
            <w:proofErr w:type="gramStart"/>
            <w:r w:rsidRPr="00FD7305">
              <w:rPr>
                <w:rFonts w:ascii="標楷體" w:eastAsia="標楷體" w:hAnsi="標楷體" w:cs="Times New Roman"/>
                <w:color w:val="000000"/>
                <w:szCs w:val="24"/>
              </w:rPr>
              <w:t>10</w:t>
            </w:r>
            <w:r w:rsidRPr="00FD73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7</w:t>
            </w:r>
            <w:r w:rsidRPr="00FD7305">
              <w:rPr>
                <w:rFonts w:ascii="標楷體" w:eastAsia="標楷體" w:hAnsi="標楷體" w:cs="Times New Roman"/>
                <w:color w:val="000000"/>
                <w:szCs w:val="24"/>
              </w:rPr>
              <w:t>年</w:t>
            </w:r>
            <w:r w:rsidRPr="00FD73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3</w:t>
            </w:r>
            <w:r w:rsidRPr="00FD7305">
              <w:rPr>
                <w:rFonts w:ascii="標楷體" w:eastAsia="標楷體" w:hAnsi="標楷體" w:cs="Times New Roman"/>
                <w:color w:val="000000"/>
                <w:szCs w:val="24"/>
              </w:rPr>
              <w:t>月</w:t>
            </w:r>
            <w:r w:rsidRPr="00FD73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6</w:t>
            </w:r>
            <w:r w:rsidRPr="00FD7305">
              <w:rPr>
                <w:rFonts w:ascii="標楷體" w:eastAsia="標楷體" w:hAnsi="標楷體" w:cs="Times New Roman"/>
                <w:color w:val="000000"/>
                <w:szCs w:val="24"/>
              </w:rPr>
              <w:t>日</w:t>
            </w:r>
            <w:r w:rsidRPr="00FD73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始</w:t>
            </w:r>
            <w:r w:rsidRPr="00FD7305">
              <w:rPr>
                <w:rFonts w:ascii="標楷體" w:eastAsia="標楷體" w:hAnsi="標楷體" w:cs="Times New Roman"/>
                <w:color w:val="000000"/>
                <w:szCs w:val="24"/>
              </w:rPr>
              <w:t>提送</w:t>
            </w:r>
            <w:proofErr w:type="gramEnd"/>
            <w:r w:rsidRPr="00FD7305">
              <w:rPr>
                <w:rFonts w:ascii="標楷體" w:eastAsia="標楷體" w:hAnsi="標楷體" w:cs="Times New Roman"/>
                <w:color w:val="000000"/>
                <w:szCs w:val="24"/>
              </w:rPr>
              <w:t>成果報告，屬逾期30天</w:t>
            </w:r>
            <w:r w:rsidRPr="00FD73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以上</w:t>
            </w:r>
            <w:r w:rsidRPr="00FD7305">
              <w:rPr>
                <w:rFonts w:ascii="標楷體" w:eastAsia="標楷體" w:hAnsi="標楷體" w:cs="Times New Roman"/>
                <w:color w:val="000000"/>
                <w:szCs w:val="24"/>
              </w:rPr>
              <w:t>提出成果報告。</w:t>
            </w:r>
          </w:p>
        </w:tc>
      </w:tr>
      <w:tr w:rsidR="00FD7305" w:rsidRPr="00FD7305" w:rsidTr="00B0030F">
        <w:tc>
          <w:tcPr>
            <w:tcW w:w="588" w:type="dxa"/>
            <w:shd w:val="clear" w:color="auto" w:fill="auto"/>
          </w:tcPr>
          <w:p w:rsidR="00FD7305" w:rsidRPr="00FD7305" w:rsidRDefault="00FD7305" w:rsidP="00FD7305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D7305">
              <w:rPr>
                <w:rFonts w:ascii="標楷體" w:eastAsia="標楷體" w:hAnsi="標楷體" w:cs="Times New Roman"/>
                <w:color w:val="000000"/>
                <w:szCs w:val="24"/>
              </w:rPr>
              <w:lastRenderedPageBreak/>
              <w:t>7</w:t>
            </w:r>
          </w:p>
        </w:tc>
        <w:tc>
          <w:tcPr>
            <w:tcW w:w="1144" w:type="dxa"/>
            <w:shd w:val="clear" w:color="auto" w:fill="auto"/>
          </w:tcPr>
          <w:p w:rsidR="00FD7305" w:rsidRPr="00FD7305" w:rsidRDefault="00FD7305" w:rsidP="00FD7305">
            <w:pPr>
              <w:spacing w:line="300" w:lineRule="exact"/>
              <w:ind w:left="-50" w:right="-5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D73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行政作業</w:t>
            </w:r>
            <w:proofErr w:type="gramStart"/>
            <w:r w:rsidRPr="00FD73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一</w:t>
            </w:r>
            <w:proofErr w:type="gramEnd"/>
          </w:p>
        </w:tc>
        <w:tc>
          <w:tcPr>
            <w:tcW w:w="3654" w:type="dxa"/>
            <w:shd w:val="clear" w:color="auto" w:fill="auto"/>
          </w:tcPr>
          <w:p w:rsidR="00FD7305" w:rsidRPr="00FD7305" w:rsidRDefault="00FD7305" w:rsidP="00FD7305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D73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工程執行後，未於每季結束後次月10日內將相關資料提送本</w:t>
            </w:r>
            <w:proofErr w:type="gramStart"/>
            <w:r w:rsidRPr="00FD73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署者</w:t>
            </w:r>
            <w:proofErr w:type="gramEnd"/>
            <w:r w:rsidRPr="00FD73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扣2分</w:t>
            </w:r>
          </w:p>
        </w:tc>
        <w:tc>
          <w:tcPr>
            <w:tcW w:w="671" w:type="dxa"/>
            <w:shd w:val="clear" w:color="auto" w:fill="auto"/>
          </w:tcPr>
          <w:p w:rsidR="00FD7305" w:rsidRPr="00FD7305" w:rsidRDefault="00FD7305" w:rsidP="00FD7305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D7305">
              <w:rPr>
                <w:rFonts w:ascii="標楷體" w:eastAsia="標楷體" w:hAnsi="標楷體" w:cs="Times New Roman"/>
                <w:color w:val="000000"/>
                <w:szCs w:val="24"/>
              </w:rPr>
              <w:t>-</w:t>
            </w:r>
          </w:p>
        </w:tc>
        <w:tc>
          <w:tcPr>
            <w:tcW w:w="782" w:type="dxa"/>
            <w:shd w:val="clear" w:color="auto" w:fill="auto"/>
          </w:tcPr>
          <w:p w:rsidR="00FD7305" w:rsidRPr="00FD7305" w:rsidRDefault="00FD7305" w:rsidP="00FD7305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782" w:type="dxa"/>
            <w:shd w:val="clear" w:color="auto" w:fill="auto"/>
          </w:tcPr>
          <w:p w:rsidR="00FD7305" w:rsidRPr="00FD7305" w:rsidRDefault="00FD7305" w:rsidP="00FD7305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FD7305" w:rsidRPr="00FD7305" w:rsidRDefault="00FD7305" w:rsidP="00FD7305">
            <w:pPr>
              <w:spacing w:line="300" w:lineRule="exact"/>
              <w:ind w:left="-50" w:right="-5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D73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符合規定。</w:t>
            </w:r>
          </w:p>
        </w:tc>
      </w:tr>
      <w:tr w:rsidR="00FD7305" w:rsidRPr="00FD7305" w:rsidTr="00B0030F">
        <w:tc>
          <w:tcPr>
            <w:tcW w:w="588" w:type="dxa"/>
            <w:shd w:val="clear" w:color="auto" w:fill="auto"/>
          </w:tcPr>
          <w:p w:rsidR="00FD7305" w:rsidRPr="00FD7305" w:rsidRDefault="00FD7305" w:rsidP="00FD7305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D7305">
              <w:rPr>
                <w:rFonts w:ascii="標楷體" w:eastAsia="標楷體" w:hAnsi="標楷體" w:cs="Times New Roman"/>
                <w:color w:val="000000"/>
                <w:szCs w:val="24"/>
              </w:rPr>
              <w:t>8</w:t>
            </w:r>
          </w:p>
        </w:tc>
        <w:tc>
          <w:tcPr>
            <w:tcW w:w="1144" w:type="dxa"/>
            <w:shd w:val="clear" w:color="auto" w:fill="auto"/>
          </w:tcPr>
          <w:p w:rsidR="00FD7305" w:rsidRPr="00FD7305" w:rsidRDefault="00FD7305" w:rsidP="00FD7305">
            <w:pPr>
              <w:spacing w:line="300" w:lineRule="exact"/>
              <w:ind w:left="-50" w:right="-5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D73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行政作業二</w:t>
            </w:r>
          </w:p>
        </w:tc>
        <w:tc>
          <w:tcPr>
            <w:tcW w:w="3654" w:type="dxa"/>
            <w:shd w:val="clear" w:color="auto" w:fill="auto"/>
          </w:tcPr>
          <w:p w:rsidR="00FD7305" w:rsidRPr="00FD7305" w:rsidRDefault="00FD7305" w:rsidP="00FD7305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D73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未於年度結束後15日內檢送公款補助經費工作</w:t>
            </w:r>
            <w:proofErr w:type="gramStart"/>
            <w:r w:rsidRPr="00FD73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報告者扣2分</w:t>
            </w:r>
            <w:proofErr w:type="gramEnd"/>
          </w:p>
        </w:tc>
        <w:tc>
          <w:tcPr>
            <w:tcW w:w="671" w:type="dxa"/>
            <w:shd w:val="clear" w:color="auto" w:fill="auto"/>
          </w:tcPr>
          <w:p w:rsidR="00FD7305" w:rsidRPr="00FD7305" w:rsidRDefault="00FD7305" w:rsidP="00FD7305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D7305">
              <w:rPr>
                <w:rFonts w:ascii="標楷體" w:eastAsia="標楷體" w:hAnsi="標楷體" w:cs="Times New Roman"/>
                <w:color w:val="000000"/>
                <w:szCs w:val="24"/>
              </w:rPr>
              <w:t>-</w:t>
            </w:r>
          </w:p>
        </w:tc>
        <w:tc>
          <w:tcPr>
            <w:tcW w:w="782" w:type="dxa"/>
            <w:shd w:val="clear" w:color="auto" w:fill="auto"/>
          </w:tcPr>
          <w:p w:rsidR="00FD7305" w:rsidRPr="00FD7305" w:rsidRDefault="00FD7305" w:rsidP="00FD7305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782" w:type="dxa"/>
            <w:shd w:val="clear" w:color="auto" w:fill="auto"/>
          </w:tcPr>
          <w:p w:rsidR="00FD7305" w:rsidRPr="00FD7305" w:rsidRDefault="00FD7305" w:rsidP="00FD7305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FD7305" w:rsidRPr="00FD7305" w:rsidRDefault="00FD7305" w:rsidP="00FD7305">
            <w:pPr>
              <w:spacing w:line="300" w:lineRule="exact"/>
              <w:ind w:left="-50" w:right="-5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D73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108年</w:t>
            </w:r>
            <w:r w:rsidRPr="00FD7305">
              <w:rPr>
                <w:rFonts w:ascii="標楷體" w:eastAsia="標楷體" w:hAnsi="標楷體" w:cs="Times New Roman"/>
                <w:color w:val="000000"/>
                <w:szCs w:val="24"/>
              </w:rPr>
              <w:t>1</w:t>
            </w:r>
            <w:r w:rsidRPr="00FD73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月14日府</w:t>
            </w:r>
            <w:proofErr w:type="gramStart"/>
            <w:r w:rsidRPr="00FD73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工水字</w:t>
            </w:r>
            <w:proofErr w:type="gramEnd"/>
            <w:r w:rsidRPr="00FD73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第1080004306號</w:t>
            </w:r>
            <w:proofErr w:type="gramStart"/>
            <w:r w:rsidRPr="00FD73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函報署</w:t>
            </w:r>
            <w:proofErr w:type="gramEnd"/>
            <w:r w:rsidRPr="00FD73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，符合規定。</w:t>
            </w:r>
          </w:p>
        </w:tc>
      </w:tr>
      <w:tr w:rsidR="00FD7305" w:rsidRPr="00FD7305" w:rsidTr="00B0030F">
        <w:tc>
          <w:tcPr>
            <w:tcW w:w="588" w:type="dxa"/>
            <w:shd w:val="clear" w:color="auto" w:fill="auto"/>
          </w:tcPr>
          <w:p w:rsidR="00FD7305" w:rsidRPr="00FD7305" w:rsidRDefault="00FD7305" w:rsidP="00FD7305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D7305">
              <w:rPr>
                <w:rFonts w:ascii="標楷體" w:eastAsia="標楷體" w:hAnsi="標楷體" w:cs="Times New Roman"/>
                <w:color w:val="000000"/>
                <w:szCs w:val="24"/>
              </w:rPr>
              <w:t>9</w:t>
            </w:r>
          </w:p>
        </w:tc>
        <w:tc>
          <w:tcPr>
            <w:tcW w:w="1144" w:type="dxa"/>
            <w:shd w:val="clear" w:color="auto" w:fill="auto"/>
          </w:tcPr>
          <w:p w:rsidR="00FD7305" w:rsidRPr="00FD7305" w:rsidRDefault="00FD7305" w:rsidP="00FD7305">
            <w:pPr>
              <w:spacing w:line="300" w:lineRule="exact"/>
              <w:ind w:left="-50" w:right="-5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D73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行政作業三</w:t>
            </w:r>
          </w:p>
        </w:tc>
        <w:tc>
          <w:tcPr>
            <w:tcW w:w="3654" w:type="dxa"/>
            <w:shd w:val="clear" w:color="auto" w:fill="auto"/>
          </w:tcPr>
          <w:p w:rsidR="00FD7305" w:rsidRPr="00FD7305" w:rsidRDefault="00FD7305" w:rsidP="00FD7305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D73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未於年度結束後15日內</w:t>
            </w:r>
            <w:proofErr w:type="gramStart"/>
            <w:r w:rsidRPr="00FD73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填具歲出</w:t>
            </w:r>
            <w:proofErr w:type="gramEnd"/>
            <w:r w:rsidRPr="00FD73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應付款保留申請表二份連同契約或證明文件，送</w:t>
            </w:r>
            <w:proofErr w:type="gramStart"/>
            <w:r w:rsidRPr="00FD73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本署彙陳</w:t>
            </w:r>
            <w:proofErr w:type="gramEnd"/>
            <w:r w:rsidRPr="00FD73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行政院申請</w:t>
            </w:r>
            <w:proofErr w:type="gramStart"/>
            <w:r w:rsidRPr="00FD73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保留者扣2分</w:t>
            </w:r>
            <w:proofErr w:type="gramEnd"/>
          </w:p>
        </w:tc>
        <w:tc>
          <w:tcPr>
            <w:tcW w:w="671" w:type="dxa"/>
            <w:shd w:val="clear" w:color="auto" w:fill="auto"/>
          </w:tcPr>
          <w:p w:rsidR="00FD7305" w:rsidRPr="00FD7305" w:rsidRDefault="00FD7305" w:rsidP="00FD7305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D7305">
              <w:rPr>
                <w:rFonts w:ascii="標楷體" w:eastAsia="標楷體" w:hAnsi="標楷體" w:cs="Times New Roman"/>
                <w:color w:val="000000"/>
                <w:szCs w:val="24"/>
              </w:rPr>
              <w:t>-</w:t>
            </w:r>
          </w:p>
        </w:tc>
        <w:tc>
          <w:tcPr>
            <w:tcW w:w="782" w:type="dxa"/>
            <w:shd w:val="clear" w:color="auto" w:fill="auto"/>
          </w:tcPr>
          <w:p w:rsidR="00FD7305" w:rsidRPr="00FD7305" w:rsidRDefault="00FD7305" w:rsidP="00FD7305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782" w:type="dxa"/>
            <w:shd w:val="clear" w:color="auto" w:fill="auto"/>
          </w:tcPr>
          <w:p w:rsidR="00FD7305" w:rsidRPr="00FD7305" w:rsidRDefault="00FD7305" w:rsidP="00FD7305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FD7305" w:rsidRPr="00FD7305" w:rsidRDefault="00FD7305" w:rsidP="00FD7305">
            <w:pPr>
              <w:spacing w:line="300" w:lineRule="exact"/>
              <w:ind w:left="-50" w:right="-5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D73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108年1月14日府</w:t>
            </w:r>
            <w:proofErr w:type="gramStart"/>
            <w:r w:rsidRPr="00FD73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工水字</w:t>
            </w:r>
            <w:proofErr w:type="gramEnd"/>
            <w:r w:rsidRPr="00FD73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第1080004306號</w:t>
            </w:r>
            <w:proofErr w:type="gramStart"/>
            <w:r w:rsidRPr="00FD73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函報署</w:t>
            </w:r>
            <w:proofErr w:type="gramEnd"/>
            <w:r w:rsidRPr="00FD73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，符合規定。</w:t>
            </w:r>
          </w:p>
        </w:tc>
      </w:tr>
      <w:tr w:rsidR="00FD7305" w:rsidRPr="00FD7305" w:rsidTr="00B0030F">
        <w:trPr>
          <w:trHeight w:val="1009"/>
        </w:trPr>
        <w:tc>
          <w:tcPr>
            <w:tcW w:w="588" w:type="dxa"/>
            <w:shd w:val="clear" w:color="auto" w:fill="auto"/>
          </w:tcPr>
          <w:p w:rsidR="00FD7305" w:rsidRPr="00FD7305" w:rsidRDefault="00FD7305" w:rsidP="00FD7305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D7305">
              <w:rPr>
                <w:rFonts w:ascii="標楷體" w:eastAsia="標楷體" w:hAnsi="標楷體" w:cs="Times New Roman"/>
                <w:color w:val="000000"/>
                <w:szCs w:val="24"/>
              </w:rPr>
              <w:t>10</w:t>
            </w:r>
          </w:p>
        </w:tc>
        <w:tc>
          <w:tcPr>
            <w:tcW w:w="1144" w:type="dxa"/>
            <w:shd w:val="clear" w:color="auto" w:fill="auto"/>
          </w:tcPr>
          <w:p w:rsidR="00FD7305" w:rsidRPr="00FD7305" w:rsidRDefault="00FD7305" w:rsidP="00FD7305">
            <w:pPr>
              <w:spacing w:line="300" w:lineRule="exact"/>
              <w:ind w:left="-50" w:right="-5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D73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行政作業四</w:t>
            </w:r>
          </w:p>
        </w:tc>
        <w:tc>
          <w:tcPr>
            <w:tcW w:w="3654" w:type="dxa"/>
            <w:shd w:val="clear" w:color="auto" w:fill="auto"/>
          </w:tcPr>
          <w:p w:rsidR="00FD7305" w:rsidRPr="00FD7305" w:rsidRDefault="00FD7305" w:rsidP="00FD7305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D73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未於隔年2月底前函送考核表自評結果進行書面考核</w:t>
            </w:r>
            <w:proofErr w:type="gramStart"/>
            <w:r w:rsidRPr="00FD73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複評者扣2分</w:t>
            </w:r>
            <w:proofErr w:type="gramEnd"/>
          </w:p>
        </w:tc>
        <w:tc>
          <w:tcPr>
            <w:tcW w:w="671" w:type="dxa"/>
            <w:shd w:val="clear" w:color="auto" w:fill="auto"/>
          </w:tcPr>
          <w:p w:rsidR="00FD7305" w:rsidRPr="00FD7305" w:rsidRDefault="00FD7305" w:rsidP="00FD7305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D7305">
              <w:rPr>
                <w:rFonts w:ascii="標楷體" w:eastAsia="標楷體" w:hAnsi="標楷體" w:cs="Times New Roman"/>
                <w:color w:val="000000"/>
                <w:szCs w:val="24"/>
              </w:rPr>
              <w:t>-</w:t>
            </w:r>
          </w:p>
        </w:tc>
        <w:tc>
          <w:tcPr>
            <w:tcW w:w="782" w:type="dxa"/>
            <w:shd w:val="clear" w:color="auto" w:fill="auto"/>
          </w:tcPr>
          <w:p w:rsidR="00FD7305" w:rsidRPr="00FD7305" w:rsidRDefault="00FD7305" w:rsidP="00FD7305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782" w:type="dxa"/>
            <w:shd w:val="clear" w:color="auto" w:fill="auto"/>
          </w:tcPr>
          <w:p w:rsidR="00FD7305" w:rsidRPr="00FD7305" w:rsidRDefault="00FD7305" w:rsidP="00FD7305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D73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-2</w:t>
            </w:r>
          </w:p>
        </w:tc>
        <w:tc>
          <w:tcPr>
            <w:tcW w:w="2412" w:type="dxa"/>
            <w:shd w:val="clear" w:color="auto" w:fill="auto"/>
          </w:tcPr>
          <w:p w:rsidR="00FD7305" w:rsidRPr="00FD7305" w:rsidRDefault="00FD7305" w:rsidP="00FD7305">
            <w:pPr>
              <w:spacing w:line="300" w:lineRule="exact"/>
              <w:ind w:left="-50" w:right="-5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D73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108年3月6日府</w:t>
            </w:r>
            <w:proofErr w:type="gramStart"/>
            <w:r w:rsidRPr="00FD73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工水字</w:t>
            </w:r>
            <w:proofErr w:type="gramEnd"/>
            <w:r w:rsidRPr="00FD73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第</w:t>
            </w:r>
            <w:r w:rsidRPr="00FD7305">
              <w:rPr>
                <w:rFonts w:ascii="標楷體" w:eastAsia="標楷體" w:hAnsi="標楷體" w:cs="Times New Roman"/>
                <w:color w:val="000000"/>
                <w:szCs w:val="24"/>
              </w:rPr>
              <w:t>10</w:t>
            </w:r>
            <w:r w:rsidRPr="00FD73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80017888</w:t>
            </w:r>
            <w:r w:rsidRPr="00FD7305">
              <w:rPr>
                <w:rFonts w:ascii="標楷體" w:eastAsia="標楷體" w:hAnsi="標楷體" w:cs="Times New Roman"/>
                <w:color w:val="000000"/>
                <w:szCs w:val="24"/>
              </w:rPr>
              <w:t>號</w:t>
            </w:r>
            <w:proofErr w:type="gramStart"/>
            <w:r w:rsidRPr="00FD73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函報署</w:t>
            </w:r>
            <w:proofErr w:type="gramEnd"/>
            <w:r w:rsidRPr="00FD73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，未於隔年2月底前函送。</w:t>
            </w:r>
          </w:p>
        </w:tc>
      </w:tr>
      <w:tr w:rsidR="00FD7305" w:rsidRPr="00FD7305" w:rsidTr="00B0030F">
        <w:trPr>
          <w:trHeight w:val="604"/>
        </w:trPr>
        <w:tc>
          <w:tcPr>
            <w:tcW w:w="588" w:type="dxa"/>
            <w:shd w:val="clear" w:color="auto" w:fill="auto"/>
          </w:tcPr>
          <w:p w:rsidR="00FD7305" w:rsidRPr="00FD7305" w:rsidRDefault="00FD7305" w:rsidP="00FD7305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D73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合計</w:t>
            </w:r>
          </w:p>
        </w:tc>
        <w:tc>
          <w:tcPr>
            <w:tcW w:w="1144" w:type="dxa"/>
            <w:shd w:val="clear" w:color="auto" w:fill="auto"/>
          </w:tcPr>
          <w:p w:rsidR="00FD7305" w:rsidRPr="00FD7305" w:rsidRDefault="00FD7305" w:rsidP="00FD7305">
            <w:pPr>
              <w:spacing w:line="300" w:lineRule="exact"/>
              <w:ind w:left="-50" w:right="-5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3654" w:type="dxa"/>
            <w:shd w:val="clear" w:color="auto" w:fill="auto"/>
          </w:tcPr>
          <w:p w:rsidR="00FD7305" w:rsidRPr="00FD7305" w:rsidRDefault="00FD7305" w:rsidP="00FD7305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671" w:type="dxa"/>
            <w:shd w:val="clear" w:color="auto" w:fill="auto"/>
          </w:tcPr>
          <w:p w:rsidR="00FD7305" w:rsidRPr="00FD7305" w:rsidRDefault="00FD7305" w:rsidP="00FD7305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D7305">
              <w:rPr>
                <w:rFonts w:ascii="標楷體" w:eastAsia="標楷體" w:hAnsi="標楷體" w:cs="Times New Roman"/>
                <w:color w:val="000000"/>
                <w:szCs w:val="24"/>
              </w:rPr>
              <w:t>100</w:t>
            </w:r>
          </w:p>
        </w:tc>
        <w:tc>
          <w:tcPr>
            <w:tcW w:w="782" w:type="dxa"/>
            <w:shd w:val="clear" w:color="auto" w:fill="auto"/>
          </w:tcPr>
          <w:p w:rsidR="00FD7305" w:rsidRPr="00FD7305" w:rsidRDefault="00FD7305" w:rsidP="00FD7305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D7305">
              <w:rPr>
                <w:rFonts w:ascii="標楷體" w:eastAsia="標楷體" w:hAnsi="標楷體" w:cs="Times New Roman"/>
                <w:color w:val="000000"/>
                <w:szCs w:val="24"/>
              </w:rPr>
              <w:t>9</w:t>
            </w:r>
            <w:r w:rsidRPr="00FD73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782" w:type="dxa"/>
            <w:shd w:val="clear" w:color="auto" w:fill="auto"/>
          </w:tcPr>
          <w:p w:rsidR="00FD7305" w:rsidRPr="00FD7305" w:rsidRDefault="00FD7305" w:rsidP="00FD7305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D7305">
              <w:rPr>
                <w:rFonts w:ascii="標楷體" w:eastAsia="標楷體" w:hAnsi="標楷體" w:cs="Times New Roman"/>
                <w:color w:val="000000"/>
                <w:szCs w:val="24"/>
              </w:rPr>
              <w:t>8</w:t>
            </w:r>
            <w:r w:rsidRPr="00FD7305"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2412" w:type="dxa"/>
            <w:shd w:val="clear" w:color="auto" w:fill="auto"/>
          </w:tcPr>
          <w:p w:rsidR="00FD7305" w:rsidRPr="00FD7305" w:rsidRDefault="00FD7305" w:rsidP="00FD7305">
            <w:pPr>
              <w:spacing w:line="300" w:lineRule="exact"/>
              <w:ind w:left="-50" w:right="-5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</w:tbl>
    <w:p w:rsidR="00FD7305" w:rsidRPr="00FD7305" w:rsidRDefault="00FD7305" w:rsidP="00FD7305">
      <w:pPr>
        <w:snapToGrid w:val="0"/>
        <w:spacing w:beforeLines="50" w:before="180"/>
        <w:jc w:val="both"/>
        <w:rPr>
          <w:rFonts w:ascii="Times New Roman" w:eastAsia="標楷體" w:hAnsi="Times New Roman" w:cs="Times New Roman"/>
          <w:color w:val="000000"/>
          <w:szCs w:val="24"/>
        </w:rPr>
      </w:pPr>
    </w:p>
    <w:p w:rsidR="00D510D7" w:rsidRDefault="00D510D7" w:rsidP="004D507D">
      <w:pPr>
        <w:snapToGrid w:val="0"/>
        <w:spacing w:line="440" w:lineRule="exact"/>
        <w:ind w:firstLineChars="200" w:firstLine="640"/>
        <w:rPr>
          <w:rFonts w:ascii="標楷體" w:eastAsia="標楷體" w:hAnsi="標楷體" w:cs="Times New Roman"/>
          <w:sz w:val="32"/>
          <w:szCs w:val="24"/>
        </w:rPr>
      </w:pPr>
    </w:p>
    <w:p w:rsidR="00D510D7" w:rsidRDefault="00D510D7" w:rsidP="004D507D">
      <w:pPr>
        <w:snapToGrid w:val="0"/>
        <w:spacing w:line="440" w:lineRule="exact"/>
        <w:ind w:firstLineChars="200" w:firstLine="640"/>
        <w:rPr>
          <w:rFonts w:ascii="標楷體" w:eastAsia="標楷體" w:hAnsi="標楷體" w:cs="Times New Roman"/>
          <w:sz w:val="32"/>
          <w:szCs w:val="24"/>
        </w:rPr>
      </w:pPr>
    </w:p>
    <w:p w:rsidR="00D510D7" w:rsidRDefault="00D510D7" w:rsidP="004D507D">
      <w:pPr>
        <w:snapToGrid w:val="0"/>
        <w:spacing w:line="440" w:lineRule="exact"/>
        <w:ind w:firstLineChars="200" w:firstLine="640"/>
        <w:rPr>
          <w:rFonts w:ascii="標楷體" w:eastAsia="標楷體" w:hAnsi="標楷體" w:cs="Times New Roman"/>
          <w:sz w:val="32"/>
          <w:szCs w:val="24"/>
        </w:rPr>
      </w:pPr>
    </w:p>
    <w:p w:rsidR="00D510D7" w:rsidRDefault="00D510D7" w:rsidP="004D507D">
      <w:pPr>
        <w:snapToGrid w:val="0"/>
        <w:spacing w:line="440" w:lineRule="exact"/>
        <w:ind w:firstLineChars="200" w:firstLine="640"/>
        <w:rPr>
          <w:rFonts w:ascii="標楷體" w:eastAsia="標楷體" w:hAnsi="標楷體" w:cs="Times New Roman"/>
          <w:sz w:val="32"/>
          <w:szCs w:val="24"/>
        </w:rPr>
      </w:pPr>
    </w:p>
    <w:p w:rsidR="00D510D7" w:rsidRPr="0056055F" w:rsidRDefault="00D510D7" w:rsidP="004D507D">
      <w:pPr>
        <w:snapToGrid w:val="0"/>
        <w:spacing w:line="440" w:lineRule="exact"/>
        <w:ind w:firstLineChars="200" w:firstLine="640"/>
        <w:rPr>
          <w:rFonts w:ascii="標楷體" w:eastAsia="標楷體" w:hAnsi="標楷體"/>
          <w:sz w:val="32"/>
          <w:szCs w:val="32"/>
        </w:rPr>
      </w:pPr>
    </w:p>
    <w:sectPr w:rsidR="00D510D7" w:rsidRPr="0056055F" w:rsidSect="006F2CD5">
      <w:footerReference w:type="default" r:id="rId8"/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716" w:rsidRDefault="00885716" w:rsidP="00D510D7">
      <w:r>
        <w:separator/>
      </w:r>
    </w:p>
  </w:endnote>
  <w:endnote w:type="continuationSeparator" w:id="0">
    <w:p w:rsidR="00885716" w:rsidRDefault="00885716" w:rsidP="00D51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2560661"/>
      <w:docPartObj>
        <w:docPartGallery w:val="Page Numbers (Bottom of Page)"/>
        <w:docPartUnique/>
      </w:docPartObj>
    </w:sdtPr>
    <w:sdtEndPr/>
    <w:sdtContent>
      <w:p w:rsidR="00D510D7" w:rsidRDefault="00D510D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2C7" w:rsidRPr="003552C7">
          <w:rPr>
            <w:noProof/>
            <w:lang w:val="zh-TW"/>
          </w:rPr>
          <w:t>1</w:t>
        </w:r>
        <w:r>
          <w:fldChar w:fldCharType="end"/>
        </w:r>
      </w:p>
    </w:sdtContent>
  </w:sdt>
  <w:p w:rsidR="00D510D7" w:rsidRDefault="00D510D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716" w:rsidRDefault="00885716" w:rsidP="00D510D7">
      <w:r>
        <w:separator/>
      </w:r>
    </w:p>
  </w:footnote>
  <w:footnote w:type="continuationSeparator" w:id="0">
    <w:p w:rsidR="00885716" w:rsidRDefault="00885716" w:rsidP="00D510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clean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26"/>
    <w:rsid w:val="000349AD"/>
    <w:rsid w:val="00203443"/>
    <w:rsid w:val="00207B0B"/>
    <w:rsid w:val="00273196"/>
    <w:rsid w:val="00285BA1"/>
    <w:rsid w:val="002A4BA6"/>
    <w:rsid w:val="003552C7"/>
    <w:rsid w:val="004634F6"/>
    <w:rsid w:val="004B41C3"/>
    <w:rsid w:val="004D507D"/>
    <w:rsid w:val="00502AF6"/>
    <w:rsid w:val="00532BEB"/>
    <w:rsid w:val="0056055F"/>
    <w:rsid w:val="00575F16"/>
    <w:rsid w:val="005B0C2F"/>
    <w:rsid w:val="005E034B"/>
    <w:rsid w:val="00602F6A"/>
    <w:rsid w:val="00616968"/>
    <w:rsid w:val="00656D19"/>
    <w:rsid w:val="0069185E"/>
    <w:rsid w:val="00693AB2"/>
    <w:rsid w:val="006A7831"/>
    <w:rsid w:val="006F2CD5"/>
    <w:rsid w:val="006F4234"/>
    <w:rsid w:val="00740CEC"/>
    <w:rsid w:val="0076476A"/>
    <w:rsid w:val="007707E5"/>
    <w:rsid w:val="007940D1"/>
    <w:rsid w:val="007C129B"/>
    <w:rsid w:val="007D3F7F"/>
    <w:rsid w:val="00815C26"/>
    <w:rsid w:val="00885716"/>
    <w:rsid w:val="008F1C6C"/>
    <w:rsid w:val="0090693B"/>
    <w:rsid w:val="00993626"/>
    <w:rsid w:val="009F5EAB"/>
    <w:rsid w:val="00A362C6"/>
    <w:rsid w:val="00A71639"/>
    <w:rsid w:val="00AA6A1E"/>
    <w:rsid w:val="00AB2CDF"/>
    <w:rsid w:val="00AD4FD2"/>
    <w:rsid w:val="00C4451A"/>
    <w:rsid w:val="00C769F1"/>
    <w:rsid w:val="00C90FD4"/>
    <w:rsid w:val="00D03C9C"/>
    <w:rsid w:val="00D21207"/>
    <w:rsid w:val="00D510D7"/>
    <w:rsid w:val="00D529F7"/>
    <w:rsid w:val="00E5227E"/>
    <w:rsid w:val="00E6172E"/>
    <w:rsid w:val="00E90E29"/>
    <w:rsid w:val="00EA739E"/>
    <w:rsid w:val="00F31347"/>
    <w:rsid w:val="00FD7305"/>
    <w:rsid w:val="00FE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349A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349A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TOC Heading"/>
    <w:basedOn w:val="1"/>
    <w:next w:val="a"/>
    <w:uiPriority w:val="39"/>
    <w:semiHidden/>
    <w:unhideWhenUsed/>
    <w:qFormat/>
    <w:rsid w:val="000349AD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0349AD"/>
    <w:pPr>
      <w:widowControl/>
      <w:spacing w:after="100" w:line="276" w:lineRule="auto"/>
      <w:ind w:left="220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0349AD"/>
    <w:pPr>
      <w:widowControl/>
      <w:spacing w:after="100" w:line="276" w:lineRule="auto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0349AD"/>
    <w:pPr>
      <w:widowControl/>
      <w:spacing w:after="100" w:line="276" w:lineRule="auto"/>
      <w:ind w:left="440"/>
    </w:pPr>
    <w:rPr>
      <w:kern w:val="0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0349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349A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510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510D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510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510D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349A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349A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TOC Heading"/>
    <w:basedOn w:val="1"/>
    <w:next w:val="a"/>
    <w:uiPriority w:val="39"/>
    <w:semiHidden/>
    <w:unhideWhenUsed/>
    <w:qFormat/>
    <w:rsid w:val="000349AD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0349AD"/>
    <w:pPr>
      <w:widowControl/>
      <w:spacing w:after="100" w:line="276" w:lineRule="auto"/>
      <w:ind w:left="220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0349AD"/>
    <w:pPr>
      <w:widowControl/>
      <w:spacing w:after="100" w:line="276" w:lineRule="auto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0349AD"/>
    <w:pPr>
      <w:widowControl/>
      <w:spacing w:after="100" w:line="276" w:lineRule="auto"/>
      <w:ind w:left="440"/>
    </w:pPr>
    <w:rPr>
      <w:kern w:val="0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0349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349A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510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510D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510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510D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0B9BD-7FF8-4F33-AF53-7A2EF661B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1150</Characters>
  <Application>Microsoft Office Word</Application>
  <DocSecurity>0</DocSecurity>
  <Lines>9</Lines>
  <Paragraphs>2</Paragraphs>
  <ScaleCrop>false</ScaleCrop>
  <Company>WRA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水源經營組二科許宏達</cp:lastModifiedBy>
  <cp:revision>2</cp:revision>
  <cp:lastPrinted>2018-02-22T04:47:00Z</cp:lastPrinted>
  <dcterms:created xsi:type="dcterms:W3CDTF">2019-03-28T09:13:00Z</dcterms:created>
  <dcterms:modified xsi:type="dcterms:W3CDTF">2019-03-28T09:13:00Z</dcterms:modified>
</cp:coreProperties>
</file>