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52" w:rsidRPr="00C357FA" w:rsidRDefault="00F9467D" w:rsidP="00F9467D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proofErr w:type="gramStart"/>
      <w:r w:rsidRPr="00F9467D">
        <w:rPr>
          <w:rFonts w:ascii="標楷體" w:eastAsia="標楷體" w:hAnsi="標楷體" w:cs="Times New Roman" w:hint="eastAsia"/>
          <w:b/>
          <w:sz w:val="32"/>
          <w:szCs w:val="32"/>
        </w:rPr>
        <w:t>出流管制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與</w:t>
      </w:r>
      <w:proofErr w:type="gramStart"/>
      <w:r w:rsidRPr="00F9467D">
        <w:rPr>
          <w:rFonts w:ascii="標楷體" w:eastAsia="標楷體" w:hAnsi="標楷體" w:cs="Times New Roman" w:hint="eastAsia"/>
          <w:b/>
          <w:sz w:val="32"/>
          <w:szCs w:val="32"/>
        </w:rPr>
        <w:t>逕</w:t>
      </w:r>
      <w:proofErr w:type="gramEnd"/>
      <w:r w:rsidRPr="00F9467D">
        <w:rPr>
          <w:rFonts w:ascii="標楷體" w:eastAsia="標楷體" w:hAnsi="標楷體" w:cs="Times New Roman" w:hint="eastAsia"/>
          <w:b/>
          <w:sz w:val="32"/>
          <w:szCs w:val="32"/>
        </w:rPr>
        <w:t>流分擔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實施說明</w:t>
      </w:r>
      <w:r w:rsidR="00F143FE" w:rsidRPr="00C357FA">
        <w:rPr>
          <w:rFonts w:ascii="標楷體" w:eastAsia="標楷體" w:hAnsi="標楷體" w:cs="Times New Roman" w:hint="eastAsia"/>
          <w:b/>
          <w:sz w:val="32"/>
          <w:szCs w:val="32"/>
        </w:rPr>
        <w:t>會</w:t>
      </w:r>
      <w:r w:rsidR="00915911" w:rsidRPr="00C357FA">
        <w:rPr>
          <w:rFonts w:ascii="標楷體" w:eastAsia="標楷體" w:hAnsi="標楷體" w:cs="Times New Roman" w:hint="eastAsia"/>
          <w:b/>
          <w:sz w:val="32"/>
          <w:szCs w:val="32"/>
        </w:rPr>
        <w:t>議</w:t>
      </w:r>
      <w:r w:rsidR="00CE48E3" w:rsidRPr="00C357FA">
        <w:rPr>
          <w:rFonts w:ascii="標楷體" w:eastAsia="標楷體" w:hAnsi="標楷體" w:cs="Times New Roman" w:hint="eastAsia"/>
          <w:b/>
          <w:sz w:val="32"/>
          <w:szCs w:val="32"/>
        </w:rPr>
        <w:t>議程</w:t>
      </w:r>
    </w:p>
    <w:p w:rsidR="00E502B6" w:rsidRPr="00E502B6" w:rsidRDefault="00E502B6" w:rsidP="00851E1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壹、主席致詞：</w:t>
      </w:r>
    </w:p>
    <w:p w:rsidR="00E502B6" w:rsidRPr="00E502B6" w:rsidRDefault="00E502B6" w:rsidP="00851E1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貳、主辦單位報告：</w:t>
      </w:r>
    </w:p>
    <w:p w:rsidR="00177F15" w:rsidRDefault="003C6F98" w:rsidP="00851E1B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B5C13">
        <w:rPr>
          <w:rFonts w:ascii="標楷體" w:hAnsi="標楷體" w:hint="eastAsia"/>
          <w:sz w:val="28"/>
          <w:szCs w:val="28"/>
        </w:rPr>
        <w:t xml:space="preserve">　　　</w:t>
      </w:r>
      <w:r w:rsidR="009F6F54" w:rsidRPr="009F6F54">
        <w:rPr>
          <w:rFonts w:ascii="標楷體" w:hAnsi="標楷體" w:hint="eastAsia"/>
          <w:sz w:val="28"/>
          <w:szCs w:val="28"/>
        </w:rPr>
        <w:t>107年6月20日修正公布之「水利法」新增第七章之</w:t>
      </w:r>
      <w:proofErr w:type="gramStart"/>
      <w:r w:rsidR="009F6F54" w:rsidRPr="009F6F54">
        <w:rPr>
          <w:rFonts w:ascii="標楷體" w:hAnsi="標楷體" w:hint="eastAsia"/>
          <w:sz w:val="28"/>
          <w:szCs w:val="28"/>
        </w:rPr>
        <w:t>一逕</w:t>
      </w:r>
      <w:proofErr w:type="gramEnd"/>
      <w:r w:rsidR="009F6F54" w:rsidRPr="009F6F54">
        <w:rPr>
          <w:rFonts w:ascii="標楷體" w:hAnsi="標楷體" w:hint="eastAsia"/>
          <w:sz w:val="28"/>
          <w:szCs w:val="28"/>
        </w:rPr>
        <w:t>流分擔</w:t>
      </w:r>
      <w:proofErr w:type="gramStart"/>
      <w:r w:rsidR="009F6F54" w:rsidRPr="009F6F54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9F6F54" w:rsidRPr="009F6F54">
        <w:rPr>
          <w:rFonts w:ascii="標楷體" w:hAnsi="標楷體" w:hint="eastAsia"/>
          <w:sz w:val="28"/>
          <w:szCs w:val="28"/>
        </w:rPr>
        <w:t>條文</w:t>
      </w:r>
      <w:r w:rsidR="009F6F54">
        <w:rPr>
          <w:rFonts w:ascii="標楷體" w:hAnsi="標楷體" w:hint="eastAsia"/>
          <w:sz w:val="28"/>
          <w:szCs w:val="28"/>
        </w:rPr>
        <w:t>業</w:t>
      </w:r>
      <w:r w:rsidR="009F6F54" w:rsidRPr="009F6F54">
        <w:rPr>
          <w:rFonts w:ascii="標楷體" w:hAnsi="標楷體" w:hint="eastAsia"/>
          <w:sz w:val="28"/>
          <w:szCs w:val="28"/>
        </w:rPr>
        <w:t>自108年2月1日</w:t>
      </w:r>
      <w:bookmarkEnd w:id="0"/>
      <w:r w:rsidR="009F6F54" w:rsidRPr="009F6F54">
        <w:rPr>
          <w:rFonts w:ascii="標楷體" w:hAnsi="標楷體" w:hint="eastAsia"/>
          <w:sz w:val="28"/>
          <w:szCs w:val="28"/>
        </w:rPr>
        <w:t>施行</w:t>
      </w:r>
      <w:r w:rsidR="009F6F54">
        <w:rPr>
          <w:rFonts w:ascii="標楷體" w:hAnsi="標楷體" w:hint="eastAsia"/>
          <w:sz w:val="28"/>
          <w:szCs w:val="28"/>
        </w:rPr>
        <w:t>，並已</w:t>
      </w:r>
      <w:r w:rsidR="00512A94">
        <w:rPr>
          <w:rFonts w:ascii="標楷體" w:hAnsi="標楷體" w:hint="eastAsia"/>
          <w:sz w:val="28"/>
          <w:szCs w:val="28"/>
        </w:rPr>
        <w:t>據以</w:t>
      </w:r>
      <w:r w:rsidR="009F6F54" w:rsidRPr="009F6F54">
        <w:rPr>
          <w:rFonts w:ascii="標楷體" w:hAnsi="標楷體" w:hint="eastAsia"/>
          <w:sz w:val="28"/>
          <w:szCs w:val="28"/>
        </w:rPr>
        <w:t>訂定下列各相關子法</w:t>
      </w:r>
      <w:r w:rsidR="009F6F54">
        <w:rPr>
          <w:rFonts w:ascii="標楷體" w:hAnsi="標楷體" w:hint="eastAsia"/>
          <w:sz w:val="28"/>
          <w:szCs w:val="28"/>
        </w:rPr>
        <w:t>以利</w:t>
      </w:r>
      <w:r w:rsidR="009F6F54" w:rsidRPr="009F6F54">
        <w:rPr>
          <w:rFonts w:ascii="標楷體" w:hAnsi="標楷體" w:hint="eastAsia"/>
          <w:sz w:val="28"/>
          <w:szCs w:val="28"/>
        </w:rPr>
        <w:t>具體落實執行</w:t>
      </w:r>
      <w:r w:rsidR="009F6F54">
        <w:rPr>
          <w:rFonts w:ascii="標楷體" w:hAnsi="標楷體" w:hint="eastAsia"/>
          <w:sz w:val="28"/>
          <w:szCs w:val="28"/>
        </w:rPr>
        <w:t>:</w:t>
      </w:r>
    </w:p>
    <w:p w:rsidR="00177F15" w:rsidRPr="00177F15" w:rsidRDefault="00177F15" w:rsidP="00177F1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hAnsi="標楷體" w:hint="eastAsia"/>
          <w:sz w:val="28"/>
          <w:szCs w:val="28"/>
        </w:rPr>
        <w:t>ㄧ</w:t>
      </w:r>
      <w:proofErr w:type="gramEnd"/>
      <w:r>
        <w:rPr>
          <w:rFonts w:ascii="標楷體" w:hAnsi="標楷體" w:hint="eastAsia"/>
          <w:sz w:val="28"/>
          <w:szCs w:val="28"/>
        </w:rPr>
        <w:t>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計畫書與規劃書審核監督及免辦認定辦法」</w:t>
      </w:r>
    </w:p>
    <w:p w:rsidR="00177F15" w:rsidRPr="00177F15" w:rsidRDefault="00177F15" w:rsidP="00177F1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二、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計畫書與規劃書檢核基準及洪峰流量計算方法」</w:t>
      </w:r>
    </w:p>
    <w:p w:rsidR="00177F15" w:rsidRPr="00177F15" w:rsidRDefault="00177F15" w:rsidP="00177F1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三、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計畫書與規劃書審查收費標準」</w:t>
      </w:r>
    </w:p>
    <w:p w:rsidR="00177F15" w:rsidRPr="00177F15" w:rsidRDefault="00177F15" w:rsidP="00177F1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四、</w:t>
      </w:r>
      <w:r w:rsidRPr="00177F15">
        <w:rPr>
          <w:rFonts w:ascii="標楷體" w:hAnsi="標楷體" w:hint="eastAsia"/>
          <w:sz w:val="28"/>
          <w:szCs w:val="28"/>
        </w:rPr>
        <w:t>「建築物設置透水、保水或滯洪設施適用範圍及容量標準」</w:t>
      </w:r>
    </w:p>
    <w:p w:rsidR="00177F15" w:rsidRDefault="00177F15" w:rsidP="00177F1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五、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逕</w:t>
      </w:r>
      <w:proofErr w:type="gramEnd"/>
      <w:r w:rsidRPr="00177F15">
        <w:rPr>
          <w:rFonts w:ascii="標楷體" w:hAnsi="標楷體" w:hint="eastAsia"/>
          <w:sz w:val="28"/>
          <w:szCs w:val="28"/>
        </w:rPr>
        <w:t>流分擔實施範圍與計畫之公告審定及執行辦法」</w:t>
      </w:r>
    </w:p>
    <w:p w:rsidR="00627CD3" w:rsidRDefault="00177F15" w:rsidP="00851E1B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="009F6F54">
        <w:rPr>
          <w:rFonts w:ascii="標楷體" w:hAnsi="標楷體" w:hint="eastAsia"/>
          <w:sz w:val="28"/>
          <w:szCs w:val="28"/>
        </w:rPr>
        <w:t>其中除</w:t>
      </w:r>
      <w:r w:rsidR="009F6F54" w:rsidRPr="00177F15">
        <w:rPr>
          <w:rFonts w:ascii="標楷體" w:hAnsi="標楷體" w:hint="eastAsia"/>
          <w:sz w:val="28"/>
          <w:szCs w:val="28"/>
        </w:rPr>
        <w:t>「建築物設置透水、保水或滯洪設施適用範圍及容量標準」</w:t>
      </w:r>
      <w:r w:rsidR="009F6F54">
        <w:rPr>
          <w:rFonts w:ascii="標楷體" w:hAnsi="標楷體" w:hint="eastAsia"/>
          <w:sz w:val="28"/>
          <w:szCs w:val="28"/>
        </w:rPr>
        <w:t>近期經濟部將</w:t>
      </w:r>
      <w:r w:rsidR="004B4DCA">
        <w:rPr>
          <w:rFonts w:ascii="標楷體" w:hAnsi="標楷體" w:hint="eastAsia"/>
          <w:sz w:val="28"/>
          <w:szCs w:val="28"/>
        </w:rPr>
        <w:t>與</w:t>
      </w:r>
      <w:r w:rsidR="009F6F54">
        <w:rPr>
          <w:rFonts w:ascii="標楷體" w:hAnsi="標楷體" w:hint="eastAsia"/>
          <w:sz w:val="28"/>
          <w:szCs w:val="28"/>
        </w:rPr>
        <w:t>內政部以會銜方式</w:t>
      </w:r>
      <w:proofErr w:type="gramStart"/>
      <w:r w:rsidR="009F6F54">
        <w:rPr>
          <w:rFonts w:ascii="標楷體" w:hAnsi="標楷體" w:hint="eastAsia"/>
          <w:sz w:val="28"/>
          <w:szCs w:val="28"/>
        </w:rPr>
        <w:t>訂頒外</w:t>
      </w:r>
      <w:proofErr w:type="gramEnd"/>
      <w:r w:rsidR="009F6F54">
        <w:rPr>
          <w:rFonts w:ascii="標楷體" w:hAnsi="標楷體" w:hint="eastAsia"/>
          <w:sz w:val="28"/>
          <w:szCs w:val="28"/>
        </w:rPr>
        <w:t>，其餘四項子法</w:t>
      </w:r>
      <w:r w:rsidR="009F6F54" w:rsidRPr="009F6F54">
        <w:rPr>
          <w:rFonts w:ascii="標楷體" w:hAnsi="標楷體" w:hint="eastAsia"/>
          <w:sz w:val="28"/>
          <w:szCs w:val="28"/>
        </w:rPr>
        <w:t>經濟部</w:t>
      </w:r>
      <w:r w:rsidR="009F6F54">
        <w:rPr>
          <w:rFonts w:ascii="標楷體" w:hAnsi="標楷體" w:hint="eastAsia"/>
          <w:sz w:val="28"/>
          <w:szCs w:val="28"/>
        </w:rPr>
        <w:t>已分別於108年2月14及19日完成</w:t>
      </w:r>
      <w:r w:rsidR="00627CD3">
        <w:rPr>
          <w:rFonts w:ascii="標楷體" w:hAnsi="標楷體" w:hint="eastAsia"/>
          <w:sz w:val="28"/>
          <w:szCs w:val="28"/>
        </w:rPr>
        <w:t>訂定</w:t>
      </w:r>
      <w:r w:rsidR="009F6F54">
        <w:rPr>
          <w:rFonts w:ascii="標楷體" w:hAnsi="標楷體" w:hint="eastAsia"/>
          <w:sz w:val="28"/>
          <w:szCs w:val="28"/>
        </w:rPr>
        <w:t>，並均自108年2月1日施行</w:t>
      </w:r>
      <w:r w:rsidR="006945B3">
        <w:rPr>
          <w:rFonts w:ascii="標楷體" w:hAnsi="標楷體" w:hint="eastAsia"/>
          <w:sz w:val="28"/>
          <w:szCs w:val="28"/>
        </w:rPr>
        <w:t>，</w:t>
      </w:r>
      <w:r w:rsidR="00916F6A">
        <w:rPr>
          <w:rFonts w:ascii="標楷體" w:hAnsi="標楷體" w:hint="eastAsia"/>
          <w:sz w:val="28"/>
          <w:szCs w:val="28"/>
        </w:rPr>
        <w:t>另</w:t>
      </w:r>
      <w:proofErr w:type="gramStart"/>
      <w:r w:rsidR="00627CD3">
        <w:rPr>
          <w:rFonts w:ascii="標楷體" w:hAnsi="標楷體" w:hint="eastAsia"/>
          <w:sz w:val="28"/>
          <w:szCs w:val="28"/>
        </w:rPr>
        <w:t>亦</w:t>
      </w:r>
      <w:r w:rsidR="00512A94">
        <w:rPr>
          <w:rFonts w:ascii="標楷體" w:hAnsi="標楷體" w:hint="eastAsia"/>
          <w:sz w:val="28"/>
          <w:szCs w:val="28"/>
        </w:rPr>
        <w:t>業</w:t>
      </w:r>
      <w:r w:rsidR="006945B3">
        <w:rPr>
          <w:rFonts w:ascii="標楷體" w:hAnsi="標楷體" w:hint="eastAsia"/>
          <w:sz w:val="28"/>
          <w:szCs w:val="28"/>
        </w:rPr>
        <w:t>依據</w:t>
      </w:r>
      <w:r w:rsidR="006945B3" w:rsidRPr="006945B3">
        <w:rPr>
          <w:rFonts w:ascii="標楷體" w:hAnsi="標楷體" w:hint="eastAsia"/>
          <w:sz w:val="28"/>
          <w:szCs w:val="28"/>
        </w:rPr>
        <w:t>出流</w:t>
      </w:r>
      <w:proofErr w:type="gramEnd"/>
      <w:r w:rsidR="006945B3" w:rsidRPr="006945B3">
        <w:rPr>
          <w:rFonts w:ascii="標楷體" w:hAnsi="標楷體" w:hint="eastAsia"/>
          <w:sz w:val="28"/>
          <w:szCs w:val="28"/>
        </w:rPr>
        <w:t>管制計畫書與規劃書審核監督及免辦認定辦法第32條規定</w:t>
      </w:r>
      <w:r w:rsidR="00627CD3">
        <w:rPr>
          <w:rFonts w:ascii="標楷體" w:hAnsi="標楷體" w:hint="eastAsia"/>
          <w:sz w:val="28"/>
          <w:szCs w:val="28"/>
        </w:rPr>
        <w:t>，</w:t>
      </w:r>
      <w:r w:rsidR="006945B3">
        <w:rPr>
          <w:rFonts w:ascii="標楷體" w:hAnsi="標楷體" w:hint="eastAsia"/>
          <w:sz w:val="28"/>
          <w:szCs w:val="28"/>
        </w:rPr>
        <w:t>公告</w:t>
      </w:r>
      <w:r w:rsidR="006945B3" w:rsidRPr="006945B3">
        <w:rPr>
          <w:rFonts w:ascii="標楷體" w:hAnsi="標楷體" w:hint="eastAsia"/>
          <w:sz w:val="28"/>
          <w:szCs w:val="28"/>
        </w:rPr>
        <w:t>所需</w:t>
      </w:r>
      <w:r w:rsidR="006945B3" w:rsidRPr="00916F6A">
        <w:rPr>
          <w:rFonts w:ascii="標楷體" w:hAnsi="標楷體" w:hint="eastAsia"/>
          <w:sz w:val="28"/>
          <w:szCs w:val="28"/>
        </w:rPr>
        <w:t>之計畫書、圖、表、文件格式</w:t>
      </w:r>
      <w:r w:rsidR="00627CD3">
        <w:rPr>
          <w:rFonts w:ascii="標楷體" w:hAnsi="標楷體" w:hint="eastAsia"/>
          <w:sz w:val="28"/>
          <w:szCs w:val="28"/>
        </w:rPr>
        <w:t>。</w:t>
      </w:r>
    </w:p>
    <w:p w:rsidR="00177F15" w:rsidRDefault="00627CD3" w:rsidP="00851E1B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上</w:t>
      </w:r>
      <w:r w:rsidR="00581111">
        <w:rPr>
          <w:rFonts w:ascii="標楷體" w:hAnsi="標楷體" w:hint="eastAsia"/>
          <w:sz w:val="28"/>
          <w:szCs w:val="28"/>
        </w:rPr>
        <w:t>述</w:t>
      </w:r>
      <w:r w:rsidR="00916F6A">
        <w:rPr>
          <w:rFonts w:ascii="標楷體" w:hAnsi="標楷體" w:hint="eastAsia"/>
          <w:sz w:val="28"/>
          <w:szCs w:val="28"/>
        </w:rPr>
        <w:t>資料</w:t>
      </w:r>
      <w:r w:rsidR="006945B3" w:rsidRPr="00916F6A">
        <w:rPr>
          <w:rFonts w:ascii="標楷體" w:hAnsi="標楷體" w:hint="eastAsia"/>
          <w:sz w:val="28"/>
          <w:szCs w:val="28"/>
        </w:rPr>
        <w:t>已</w:t>
      </w:r>
      <w:proofErr w:type="gramStart"/>
      <w:r w:rsidR="006945B3" w:rsidRPr="00916F6A">
        <w:rPr>
          <w:rFonts w:ascii="標楷體" w:hAnsi="標楷體" w:hint="eastAsia"/>
          <w:sz w:val="28"/>
          <w:szCs w:val="28"/>
        </w:rPr>
        <w:t>於本署</w:t>
      </w:r>
      <w:r w:rsidR="0059652C" w:rsidRPr="00916F6A">
        <w:rPr>
          <w:rFonts w:ascii="標楷體" w:hAnsi="標楷體" w:hint="eastAsia"/>
          <w:sz w:val="28"/>
          <w:szCs w:val="28"/>
        </w:rPr>
        <w:t>全球</w:t>
      </w:r>
      <w:proofErr w:type="gramEnd"/>
      <w:r w:rsidR="0059652C" w:rsidRPr="00916F6A">
        <w:rPr>
          <w:rFonts w:ascii="標楷體" w:hAnsi="標楷體" w:hint="eastAsia"/>
          <w:sz w:val="28"/>
          <w:szCs w:val="28"/>
        </w:rPr>
        <w:t>資訊網首頁業務專區項下之水利法修正新增</w:t>
      </w:r>
      <w:proofErr w:type="gramStart"/>
      <w:r w:rsidR="0059652C" w:rsidRPr="00916F6A">
        <w:rPr>
          <w:rFonts w:ascii="標楷體" w:hAnsi="標楷體" w:hint="eastAsia"/>
          <w:sz w:val="28"/>
          <w:szCs w:val="28"/>
        </w:rPr>
        <w:t>逕</w:t>
      </w:r>
      <w:proofErr w:type="gramEnd"/>
      <w:r w:rsidR="0059652C" w:rsidRPr="00916F6A">
        <w:rPr>
          <w:rFonts w:ascii="標楷體" w:hAnsi="標楷體" w:hint="eastAsia"/>
          <w:sz w:val="28"/>
          <w:szCs w:val="28"/>
        </w:rPr>
        <w:t>流分擔</w:t>
      </w:r>
      <w:proofErr w:type="gramStart"/>
      <w:r w:rsidR="0059652C" w:rsidRPr="00916F6A">
        <w:rPr>
          <w:rFonts w:ascii="標楷體" w:hAnsi="標楷體" w:hint="eastAsia"/>
          <w:sz w:val="28"/>
          <w:szCs w:val="28"/>
        </w:rPr>
        <w:t>與出流管制</w:t>
      </w:r>
      <w:proofErr w:type="gramEnd"/>
      <w:r w:rsidR="00581111">
        <w:rPr>
          <w:rFonts w:ascii="標楷體" w:hAnsi="標楷體" w:hint="eastAsia"/>
          <w:sz w:val="28"/>
          <w:szCs w:val="28"/>
        </w:rPr>
        <w:t>中</w:t>
      </w:r>
      <w:r w:rsidR="0059652C" w:rsidRPr="00916F6A">
        <w:rPr>
          <w:rFonts w:ascii="標楷體" w:hAnsi="標楷體" w:hint="eastAsia"/>
          <w:sz w:val="28"/>
          <w:szCs w:val="28"/>
        </w:rPr>
        <w:t>予以公開</w:t>
      </w:r>
      <w:r w:rsidR="006945B3" w:rsidRPr="00916F6A">
        <w:rPr>
          <w:rFonts w:ascii="標楷體" w:hAnsi="標楷體" w:hint="eastAsia"/>
          <w:sz w:val="28"/>
          <w:szCs w:val="28"/>
        </w:rPr>
        <w:t>。</w:t>
      </w:r>
    </w:p>
    <w:p w:rsidR="007D0495" w:rsidRDefault="007D0495" w:rsidP="00851E1B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="00627CD3">
        <w:rPr>
          <w:rFonts w:ascii="標楷體" w:hAnsi="標楷體" w:hint="eastAsia"/>
          <w:sz w:val="28"/>
          <w:szCs w:val="28"/>
        </w:rPr>
        <w:t>考量自108年2月1日起，各主管機關對面積達2公頃以上之</w:t>
      </w:r>
      <w:r w:rsidR="00D8748B">
        <w:rPr>
          <w:rFonts w:ascii="標楷體" w:hAnsi="標楷體" w:hint="eastAsia"/>
          <w:sz w:val="28"/>
          <w:szCs w:val="28"/>
        </w:rPr>
        <w:t>土地開發利用案，即應依水利法</w:t>
      </w:r>
      <w:proofErr w:type="gramStart"/>
      <w:r w:rsidR="00144BBB">
        <w:rPr>
          <w:rFonts w:ascii="標楷體" w:hAnsi="標楷體" w:hint="eastAsia"/>
          <w:sz w:val="28"/>
          <w:szCs w:val="28"/>
        </w:rPr>
        <w:t>及</w:t>
      </w:r>
      <w:r w:rsidR="00144BBB" w:rsidRPr="006945B3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144BBB" w:rsidRPr="006945B3">
        <w:rPr>
          <w:rFonts w:ascii="標楷體" w:hAnsi="標楷體" w:hint="eastAsia"/>
          <w:sz w:val="28"/>
          <w:szCs w:val="28"/>
        </w:rPr>
        <w:t>計畫書與規劃書審核監督及免辦認定辦法</w:t>
      </w:r>
      <w:r w:rsidR="00144BBB">
        <w:rPr>
          <w:rFonts w:ascii="標楷體" w:hAnsi="標楷體" w:hint="eastAsia"/>
          <w:sz w:val="28"/>
          <w:szCs w:val="28"/>
        </w:rPr>
        <w:t>等</w:t>
      </w:r>
      <w:r w:rsidR="00D8748B">
        <w:rPr>
          <w:rFonts w:ascii="標楷體" w:hAnsi="標楷體" w:hint="eastAsia"/>
          <w:sz w:val="28"/>
          <w:szCs w:val="28"/>
        </w:rPr>
        <w:t>規定</w:t>
      </w:r>
      <w:proofErr w:type="gramStart"/>
      <w:r w:rsidR="00D8748B">
        <w:rPr>
          <w:rFonts w:ascii="標楷體" w:hAnsi="標楷體" w:hint="eastAsia"/>
          <w:sz w:val="28"/>
          <w:szCs w:val="28"/>
        </w:rPr>
        <w:t>進行</w:t>
      </w:r>
      <w:r w:rsidR="00627CD3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D8748B">
        <w:rPr>
          <w:rFonts w:ascii="標楷體" w:hAnsi="標楷體" w:hint="eastAsia"/>
          <w:sz w:val="28"/>
          <w:szCs w:val="28"/>
        </w:rPr>
        <w:t>，</w:t>
      </w:r>
      <w:r w:rsidR="002E4E7D">
        <w:rPr>
          <w:rFonts w:ascii="標楷體" w:hAnsi="標楷體" w:hint="eastAsia"/>
          <w:sz w:val="28"/>
          <w:szCs w:val="28"/>
        </w:rPr>
        <w:t>開始</w:t>
      </w:r>
      <w:r w:rsidR="00D8748B">
        <w:rPr>
          <w:rFonts w:ascii="標楷體" w:hAnsi="標楷體" w:hint="eastAsia"/>
          <w:sz w:val="28"/>
          <w:szCs w:val="28"/>
        </w:rPr>
        <w:t>受理、</w:t>
      </w:r>
      <w:r w:rsidR="00D8748B" w:rsidRPr="00D8748B">
        <w:rPr>
          <w:rFonts w:ascii="標楷體" w:hAnsi="標楷體" w:hint="eastAsia"/>
          <w:sz w:val="28"/>
          <w:szCs w:val="28"/>
        </w:rPr>
        <w:t>審核</w:t>
      </w:r>
      <w:r w:rsidR="00D8748B">
        <w:rPr>
          <w:rFonts w:ascii="標楷體" w:hAnsi="標楷體" w:hint="eastAsia"/>
          <w:sz w:val="28"/>
          <w:szCs w:val="28"/>
        </w:rPr>
        <w:t>、</w:t>
      </w:r>
      <w:r w:rsidR="00D8748B" w:rsidRPr="00D8748B">
        <w:rPr>
          <w:rFonts w:ascii="標楷體" w:hAnsi="標楷體" w:hint="eastAsia"/>
          <w:sz w:val="28"/>
          <w:szCs w:val="28"/>
        </w:rPr>
        <w:t>監督</w:t>
      </w:r>
      <w:r w:rsidR="00D8748B">
        <w:rPr>
          <w:rFonts w:ascii="標楷體" w:hAnsi="標楷體" w:hint="eastAsia"/>
          <w:sz w:val="28"/>
          <w:szCs w:val="28"/>
        </w:rPr>
        <w:t>及</w:t>
      </w:r>
      <w:proofErr w:type="gramStart"/>
      <w:r w:rsidR="00D8748B">
        <w:rPr>
          <w:rFonts w:ascii="標楷體" w:hAnsi="標楷體" w:hint="eastAsia"/>
          <w:sz w:val="28"/>
          <w:szCs w:val="28"/>
        </w:rPr>
        <w:t>查核</w:t>
      </w:r>
      <w:r w:rsidR="00D8748B" w:rsidRPr="00D8748B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D8748B" w:rsidRPr="00D8748B">
        <w:rPr>
          <w:rFonts w:ascii="標楷體" w:hAnsi="標楷體" w:hint="eastAsia"/>
          <w:sz w:val="28"/>
          <w:szCs w:val="28"/>
        </w:rPr>
        <w:t>計畫書與規劃書</w:t>
      </w:r>
      <w:r w:rsidR="00D8748B">
        <w:rPr>
          <w:rFonts w:ascii="標楷體" w:hAnsi="標楷體" w:hint="eastAsia"/>
          <w:sz w:val="28"/>
          <w:szCs w:val="28"/>
        </w:rPr>
        <w:t>，及進行檢查與</w:t>
      </w:r>
      <w:proofErr w:type="gramStart"/>
      <w:r w:rsidR="00D8748B">
        <w:rPr>
          <w:rFonts w:ascii="標楷體" w:hAnsi="標楷體" w:hint="eastAsia"/>
          <w:sz w:val="28"/>
          <w:szCs w:val="28"/>
        </w:rPr>
        <w:t>裁罰等</w:t>
      </w:r>
      <w:proofErr w:type="gramEnd"/>
      <w:r w:rsidR="00D8748B">
        <w:rPr>
          <w:rFonts w:ascii="標楷體" w:hAnsi="標楷體" w:hint="eastAsia"/>
          <w:sz w:val="28"/>
          <w:szCs w:val="28"/>
        </w:rPr>
        <w:t>，</w:t>
      </w:r>
      <w:r w:rsidR="00144BBB">
        <w:rPr>
          <w:rFonts w:ascii="標楷體" w:hAnsi="標楷體" w:hint="eastAsia"/>
          <w:sz w:val="28"/>
          <w:szCs w:val="28"/>
        </w:rPr>
        <w:t>及可依照</w:t>
      </w:r>
      <w:proofErr w:type="gramStart"/>
      <w:r w:rsidR="00144BBB" w:rsidRPr="00177F15">
        <w:rPr>
          <w:rFonts w:ascii="標楷體" w:hAnsi="標楷體" w:hint="eastAsia"/>
          <w:sz w:val="28"/>
          <w:szCs w:val="28"/>
        </w:rPr>
        <w:t>逕</w:t>
      </w:r>
      <w:proofErr w:type="gramEnd"/>
      <w:r w:rsidR="00144BBB" w:rsidRPr="00177F15">
        <w:rPr>
          <w:rFonts w:ascii="標楷體" w:hAnsi="標楷體" w:hint="eastAsia"/>
          <w:sz w:val="28"/>
          <w:szCs w:val="28"/>
        </w:rPr>
        <w:t>流分擔實施範圍與計畫之公告審定及執行辦法</w:t>
      </w:r>
      <w:r w:rsidR="00144BBB">
        <w:rPr>
          <w:rFonts w:ascii="標楷體" w:hAnsi="標楷體" w:hint="eastAsia"/>
          <w:sz w:val="28"/>
          <w:szCs w:val="28"/>
        </w:rPr>
        <w:t>辦理</w:t>
      </w:r>
      <w:r w:rsidR="00144BBB">
        <w:rPr>
          <w:rFonts w:ascii="標楷體" w:hAnsi="標楷體"/>
          <w:sz w:val="28"/>
          <w:szCs w:val="28"/>
        </w:rPr>
        <w:t>擬訂</w:t>
      </w:r>
      <w:proofErr w:type="gramStart"/>
      <w:r w:rsidR="00144BBB">
        <w:rPr>
          <w:rFonts w:ascii="標楷體" w:hAnsi="標楷體"/>
          <w:sz w:val="28"/>
          <w:szCs w:val="28"/>
        </w:rPr>
        <w:t>逕</w:t>
      </w:r>
      <w:proofErr w:type="gramEnd"/>
      <w:r w:rsidR="00144BBB">
        <w:rPr>
          <w:rFonts w:ascii="標楷體" w:hAnsi="標楷體"/>
          <w:sz w:val="28"/>
          <w:szCs w:val="28"/>
        </w:rPr>
        <w:t>流分擔評估報告</w:t>
      </w:r>
      <w:r w:rsidR="00144BBB">
        <w:rPr>
          <w:rFonts w:ascii="標楷體" w:hAnsi="標楷體" w:hint="eastAsia"/>
          <w:sz w:val="28"/>
          <w:szCs w:val="28"/>
        </w:rPr>
        <w:t>，</w:t>
      </w:r>
      <w:proofErr w:type="gramStart"/>
      <w:r w:rsidR="00D8748B">
        <w:rPr>
          <w:rFonts w:ascii="標楷體" w:hAnsi="標楷體" w:hint="eastAsia"/>
          <w:sz w:val="28"/>
          <w:szCs w:val="28"/>
        </w:rPr>
        <w:t>爰</w:t>
      </w:r>
      <w:proofErr w:type="gramEnd"/>
      <w:r w:rsidR="00210B8B">
        <w:rPr>
          <w:rFonts w:ascii="標楷體" w:hAnsi="標楷體" w:hint="eastAsia"/>
          <w:sz w:val="28"/>
          <w:szCs w:val="28"/>
        </w:rPr>
        <w:t>召開本次會議說明各法規及</w:t>
      </w:r>
      <w:proofErr w:type="gramStart"/>
      <w:r w:rsidR="002E4E7D">
        <w:rPr>
          <w:rFonts w:ascii="標楷體" w:hAnsi="標楷體" w:hint="eastAsia"/>
          <w:sz w:val="28"/>
          <w:szCs w:val="28"/>
        </w:rPr>
        <w:t>目前本署完成</w:t>
      </w:r>
      <w:proofErr w:type="gramEnd"/>
      <w:r w:rsidR="002E4E7D">
        <w:rPr>
          <w:rFonts w:ascii="標楷體" w:hAnsi="標楷體" w:hint="eastAsia"/>
          <w:sz w:val="28"/>
          <w:szCs w:val="28"/>
        </w:rPr>
        <w:t>之</w:t>
      </w:r>
      <w:proofErr w:type="gramStart"/>
      <w:r w:rsidR="002E4E7D">
        <w:rPr>
          <w:rFonts w:ascii="標楷體" w:hAnsi="標楷體" w:hint="eastAsia"/>
          <w:sz w:val="28"/>
          <w:szCs w:val="28"/>
        </w:rPr>
        <w:t>之</w:t>
      </w:r>
      <w:r w:rsidR="002E4E7D" w:rsidRPr="002E4E7D">
        <w:rPr>
          <w:rFonts w:ascii="標楷體" w:hAnsi="標楷體" w:hint="eastAsia"/>
          <w:sz w:val="28"/>
          <w:szCs w:val="28"/>
        </w:rPr>
        <w:t>出流</w:t>
      </w:r>
      <w:proofErr w:type="gramEnd"/>
      <w:r w:rsidR="002E4E7D" w:rsidRPr="002E4E7D">
        <w:rPr>
          <w:rFonts w:ascii="標楷體" w:hAnsi="標楷體" w:hint="eastAsia"/>
          <w:sz w:val="28"/>
          <w:szCs w:val="28"/>
        </w:rPr>
        <w:t>管制技術手冊(草案)</w:t>
      </w:r>
      <w:r w:rsidR="002E4E7D">
        <w:rPr>
          <w:rFonts w:ascii="標楷體" w:hAnsi="標楷體" w:hint="eastAsia"/>
          <w:sz w:val="28"/>
          <w:szCs w:val="28"/>
        </w:rPr>
        <w:t>及</w:t>
      </w:r>
      <w:proofErr w:type="gramStart"/>
      <w:r w:rsidR="002E4E7D" w:rsidRPr="002E4E7D">
        <w:rPr>
          <w:rFonts w:ascii="標楷體" w:hAnsi="標楷體" w:hint="eastAsia"/>
          <w:sz w:val="28"/>
          <w:szCs w:val="28"/>
        </w:rPr>
        <w:t>逕</w:t>
      </w:r>
      <w:proofErr w:type="gramEnd"/>
      <w:r w:rsidR="002E4E7D" w:rsidRPr="002E4E7D">
        <w:rPr>
          <w:rFonts w:ascii="標楷體" w:hAnsi="標楷體" w:hint="eastAsia"/>
          <w:sz w:val="28"/>
          <w:szCs w:val="28"/>
        </w:rPr>
        <w:t>流分擔技術手冊(草案)</w:t>
      </w:r>
      <w:r w:rsidR="002E4E7D">
        <w:rPr>
          <w:rFonts w:ascii="標楷體" w:hAnsi="標楷體" w:hint="eastAsia"/>
          <w:sz w:val="28"/>
          <w:szCs w:val="28"/>
        </w:rPr>
        <w:t>重點內容</w:t>
      </w:r>
      <w:r w:rsidR="00210B8B">
        <w:rPr>
          <w:rFonts w:ascii="標楷體" w:hAnsi="標楷體" w:hint="eastAsia"/>
          <w:sz w:val="28"/>
          <w:szCs w:val="28"/>
        </w:rPr>
        <w:t>，</w:t>
      </w:r>
      <w:r w:rsidR="002E4E7D">
        <w:rPr>
          <w:rFonts w:ascii="標楷體" w:hAnsi="標楷體" w:hint="eastAsia"/>
          <w:sz w:val="28"/>
          <w:szCs w:val="28"/>
        </w:rPr>
        <w:t>以利各級機關落實執行</w:t>
      </w:r>
      <w:r w:rsidRPr="00916F6A">
        <w:rPr>
          <w:rFonts w:ascii="標楷體" w:hAnsi="標楷體" w:hint="eastAsia"/>
          <w:sz w:val="28"/>
          <w:szCs w:val="28"/>
        </w:rPr>
        <w:t>。</w:t>
      </w:r>
    </w:p>
    <w:p w:rsidR="00627CD3" w:rsidRPr="00627CD3" w:rsidRDefault="00627CD3" w:rsidP="00627CD3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627CD3">
        <w:rPr>
          <w:rFonts w:ascii="標楷體" w:eastAsia="標楷體" w:hAnsi="標楷體" w:cs="Times New Roman" w:hint="eastAsia"/>
          <w:sz w:val="28"/>
          <w:szCs w:val="28"/>
        </w:rPr>
        <w:t>參、</w:t>
      </w:r>
      <w:r w:rsidR="00D8748B">
        <w:rPr>
          <w:rFonts w:ascii="標楷體" w:eastAsia="標楷體" w:hAnsi="標楷體" w:cs="Times New Roman" w:hint="eastAsia"/>
          <w:sz w:val="28"/>
          <w:szCs w:val="28"/>
        </w:rPr>
        <w:t>說明</w:t>
      </w:r>
      <w:r w:rsidR="002E4E7D">
        <w:rPr>
          <w:rFonts w:ascii="標楷體" w:eastAsia="標楷體" w:hAnsi="標楷體" w:cs="Times New Roman" w:hint="eastAsia"/>
          <w:sz w:val="28"/>
          <w:szCs w:val="28"/>
        </w:rPr>
        <w:t>報告</w:t>
      </w:r>
      <w:r w:rsidRPr="00627CD3">
        <w:rPr>
          <w:rFonts w:ascii="標楷體" w:eastAsia="標楷體" w:hAnsi="標楷體" w:cs="Times New Roman" w:hint="eastAsia"/>
          <w:sz w:val="28"/>
          <w:szCs w:val="28"/>
        </w:rPr>
        <w:t>事項</w:t>
      </w:r>
      <w:r w:rsidR="00D8748B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27CD3" w:rsidRDefault="00627CD3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 w:rsidRPr="00627CD3">
        <w:rPr>
          <w:rFonts w:ascii="標楷體" w:hAnsi="標楷體" w:hint="eastAsia"/>
          <w:sz w:val="28"/>
          <w:szCs w:val="28"/>
        </w:rPr>
        <w:t>案由</w:t>
      </w:r>
      <w:proofErr w:type="gramStart"/>
      <w:r w:rsidR="002E4E7D">
        <w:rPr>
          <w:rFonts w:ascii="標楷體" w:hAnsi="標楷體" w:hint="eastAsia"/>
          <w:sz w:val="28"/>
          <w:szCs w:val="28"/>
        </w:rPr>
        <w:t>ㄧ</w:t>
      </w:r>
      <w:proofErr w:type="gramEnd"/>
      <w:r w:rsidRPr="00627CD3">
        <w:rPr>
          <w:rFonts w:ascii="標楷體" w:hAnsi="標楷體" w:hint="eastAsia"/>
          <w:sz w:val="28"/>
          <w:szCs w:val="28"/>
        </w:rPr>
        <w:t>：有關</w:t>
      </w:r>
      <w:r w:rsidR="00B15B3C">
        <w:rPr>
          <w:rFonts w:ascii="標楷體" w:hAnsi="標楷體" w:hint="eastAsia"/>
          <w:sz w:val="28"/>
          <w:szCs w:val="28"/>
        </w:rPr>
        <w:t>經濟部訂定</w:t>
      </w:r>
      <w:proofErr w:type="gramStart"/>
      <w:r w:rsidR="00B15B3C">
        <w:rPr>
          <w:rFonts w:ascii="標楷體" w:hAnsi="標楷體" w:hint="eastAsia"/>
          <w:sz w:val="28"/>
          <w:szCs w:val="28"/>
        </w:rPr>
        <w:t>之</w:t>
      </w:r>
      <w:r w:rsidR="00B15B3C" w:rsidRPr="00B15B3C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B15B3C" w:rsidRPr="00B15B3C">
        <w:rPr>
          <w:rFonts w:ascii="標楷體" w:hAnsi="標楷體" w:hint="eastAsia"/>
          <w:sz w:val="28"/>
          <w:szCs w:val="28"/>
        </w:rPr>
        <w:t>與</w:t>
      </w:r>
      <w:proofErr w:type="gramStart"/>
      <w:r w:rsidR="00B15B3C" w:rsidRPr="00B15B3C">
        <w:rPr>
          <w:rFonts w:ascii="標楷體" w:hAnsi="標楷體" w:hint="eastAsia"/>
          <w:sz w:val="28"/>
          <w:szCs w:val="28"/>
        </w:rPr>
        <w:t>逕</w:t>
      </w:r>
      <w:proofErr w:type="gramEnd"/>
      <w:r w:rsidR="00B15B3C" w:rsidRPr="00B15B3C">
        <w:rPr>
          <w:rFonts w:ascii="標楷體" w:hAnsi="標楷體" w:hint="eastAsia"/>
          <w:sz w:val="28"/>
          <w:szCs w:val="28"/>
        </w:rPr>
        <w:t>流分擔</w:t>
      </w:r>
      <w:r w:rsidR="00B15B3C">
        <w:rPr>
          <w:rFonts w:ascii="標楷體" w:hAnsi="標楷體" w:hint="eastAsia"/>
          <w:sz w:val="28"/>
          <w:szCs w:val="28"/>
        </w:rPr>
        <w:t>各法規說明</w:t>
      </w:r>
      <w:r w:rsidRPr="00627CD3">
        <w:rPr>
          <w:rFonts w:ascii="標楷體" w:hAnsi="標楷體" w:hint="eastAsia"/>
          <w:sz w:val="28"/>
          <w:szCs w:val="28"/>
        </w:rPr>
        <w:t>，</w:t>
      </w:r>
      <w:proofErr w:type="gramStart"/>
      <w:r w:rsidR="002E4E7D">
        <w:rPr>
          <w:rFonts w:ascii="標楷體" w:hAnsi="標楷體" w:hint="eastAsia"/>
          <w:sz w:val="28"/>
          <w:szCs w:val="28"/>
        </w:rPr>
        <w:t>報請公鑒</w:t>
      </w:r>
      <w:proofErr w:type="gramEnd"/>
      <w:r w:rsidRPr="00627CD3">
        <w:rPr>
          <w:rFonts w:ascii="標楷體" w:hAnsi="標楷體" w:hint="eastAsia"/>
          <w:sz w:val="28"/>
          <w:szCs w:val="28"/>
        </w:rPr>
        <w:t>。</w:t>
      </w:r>
      <w:r w:rsidR="00554149">
        <w:rPr>
          <w:rFonts w:ascii="標楷體" w:hAnsi="標楷體" w:hint="eastAsia"/>
          <w:sz w:val="28"/>
          <w:szCs w:val="28"/>
        </w:rPr>
        <w:t>(</w:t>
      </w:r>
      <w:proofErr w:type="gramStart"/>
      <w:r w:rsidR="00624B1A">
        <w:rPr>
          <w:rFonts w:ascii="標楷體" w:hAnsi="標楷體" w:hint="eastAsia"/>
          <w:sz w:val="28"/>
          <w:szCs w:val="28"/>
        </w:rPr>
        <w:t>請</w:t>
      </w:r>
      <w:r w:rsidR="00554149">
        <w:rPr>
          <w:rFonts w:ascii="標楷體" w:hAnsi="標楷體" w:hint="eastAsia"/>
          <w:sz w:val="28"/>
          <w:szCs w:val="28"/>
        </w:rPr>
        <w:t>河海組</w:t>
      </w:r>
      <w:proofErr w:type="gramEnd"/>
      <w:r w:rsidR="00554149">
        <w:rPr>
          <w:rFonts w:ascii="標楷體" w:hAnsi="標楷體" w:hint="eastAsia"/>
          <w:sz w:val="28"/>
          <w:szCs w:val="28"/>
        </w:rPr>
        <w:t>簡報說明)</w:t>
      </w:r>
    </w:p>
    <w:p w:rsidR="002E4E7D" w:rsidRDefault="002E4E7D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2E4E7D">
        <w:rPr>
          <w:rFonts w:ascii="標楷體" w:hAnsi="標楷體"/>
          <w:sz w:val="28"/>
          <w:szCs w:val="28"/>
        </w:rPr>
        <w:t>說明：</w:t>
      </w:r>
    </w:p>
    <w:p w:rsidR="00554149" w:rsidRDefault="00D6065D" w:rsidP="00D6065D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ㄧ</w:t>
      </w:r>
      <w:proofErr w:type="gramEnd"/>
      <w:r>
        <w:rPr>
          <w:rFonts w:ascii="標楷體" w:hAnsi="標楷體" w:hint="eastAsia"/>
          <w:sz w:val="28"/>
          <w:szCs w:val="28"/>
        </w:rPr>
        <w:t>、</w:t>
      </w:r>
      <w:r w:rsidR="00554149">
        <w:rPr>
          <w:rFonts w:ascii="標楷體" w:hAnsi="標楷體" w:hint="eastAsia"/>
          <w:sz w:val="28"/>
          <w:szCs w:val="28"/>
        </w:rPr>
        <w:t>水利法</w:t>
      </w:r>
      <w:proofErr w:type="gramStart"/>
      <w:r w:rsidR="00554149">
        <w:rPr>
          <w:rFonts w:ascii="標楷體" w:hAnsi="標楷體" w:hint="eastAsia"/>
          <w:sz w:val="28"/>
          <w:szCs w:val="28"/>
        </w:rPr>
        <w:t>及</w:t>
      </w:r>
      <w:r w:rsidR="00554149" w:rsidRPr="00B15B3C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554149" w:rsidRPr="00B15B3C">
        <w:rPr>
          <w:rFonts w:ascii="標楷體" w:hAnsi="標楷體" w:hint="eastAsia"/>
          <w:sz w:val="28"/>
          <w:szCs w:val="28"/>
        </w:rPr>
        <w:t>與</w:t>
      </w:r>
      <w:proofErr w:type="gramStart"/>
      <w:r w:rsidR="00554149" w:rsidRPr="00B15B3C">
        <w:rPr>
          <w:rFonts w:ascii="標楷體" w:hAnsi="標楷體" w:hint="eastAsia"/>
          <w:sz w:val="28"/>
          <w:szCs w:val="28"/>
        </w:rPr>
        <w:t>逕</w:t>
      </w:r>
      <w:proofErr w:type="gramEnd"/>
      <w:r w:rsidR="00554149" w:rsidRPr="00B15B3C">
        <w:rPr>
          <w:rFonts w:ascii="標楷體" w:hAnsi="標楷體" w:hint="eastAsia"/>
          <w:sz w:val="28"/>
          <w:szCs w:val="28"/>
        </w:rPr>
        <w:t>流分擔</w:t>
      </w:r>
      <w:r w:rsidR="00554149">
        <w:rPr>
          <w:rFonts w:ascii="標楷體" w:hAnsi="標楷體" w:hint="eastAsia"/>
          <w:sz w:val="28"/>
          <w:szCs w:val="28"/>
        </w:rPr>
        <w:t>相關子法已於108年2月1日施行，</w:t>
      </w:r>
      <w:r w:rsidR="00554149">
        <w:rPr>
          <w:rFonts w:ascii="標楷體" w:hAnsi="標楷體" w:hint="eastAsia"/>
          <w:sz w:val="28"/>
          <w:szCs w:val="28"/>
        </w:rPr>
        <w:lastRenderedPageBreak/>
        <w:t>最新條文內容及相關</w:t>
      </w:r>
      <w:proofErr w:type="gramStart"/>
      <w:r w:rsidR="00554149">
        <w:rPr>
          <w:rFonts w:ascii="標楷體" w:hAnsi="標楷體" w:hint="eastAsia"/>
          <w:sz w:val="28"/>
          <w:szCs w:val="28"/>
        </w:rPr>
        <w:t>資料均已置於本署</w:t>
      </w:r>
      <w:r w:rsidR="00554149" w:rsidRPr="00916F6A">
        <w:rPr>
          <w:rFonts w:ascii="標楷體" w:hAnsi="標楷體" w:hint="eastAsia"/>
          <w:sz w:val="28"/>
          <w:szCs w:val="28"/>
        </w:rPr>
        <w:t>全球</w:t>
      </w:r>
      <w:proofErr w:type="gramEnd"/>
      <w:r w:rsidR="00554149" w:rsidRPr="00916F6A">
        <w:rPr>
          <w:rFonts w:ascii="標楷體" w:hAnsi="標楷體" w:hint="eastAsia"/>
          <w:sz w:val="28"/>
          <w:szCs w:val="28"/>
        </w:rPr>
        <w:t>資訊網首</w:t>
      </w:r>
      <w:r w:rsidR="00554149">
        <w:rPr>
          <w:rFonts w:ascii="標楷體" w:hAnsi="標楷體" w:hint="eastAsia"/>
          <w:sz w:val="28"/>
          <w:szCs w:val="28"/>
        </w:rPr>
        <w:t>(</w:t>
      </w:r>
      <w:r w:rsidR="00554149" w:rsidRPr="00554149">
        <w:rPr>
          <w:rFonts w:ascii="標楷體" w:hAnsi="標楷體"/>
          <w:sz w:val="28"/>
          <w:szCs w:val="28"/>
        </w:rPr>
        <w:t>https://www.wra.gov.tw</w:t>
      </w:r>
      <w:r w:rsidR="00554149">
        <w:rPr>
          <w:rFonts w:ascii="標楷體" w:hAnsi="標楷體" w:hint="eastAsia"/>
          <w:sz w:val="28"/>
          <w:szCs w:val="28"/>
        </w:rPr>
        <w:t>)</w:t>
      </w:r>
      <w:r w:rsidR="00554149" w:rsidRPr="00916F6A">
        <w:rPr>
          <w:rFonts w:ascii="標楷體" w:hAnsi="標楷體" w:hint="eastAsia"/>
          <w:sz w:val="28"/>
          <w:szCs w:val="28"/>
        </w:rPr>
        <w:t>業務專區項下之水利法修正新增</w:t>
      </w:r>
      <w:proofErr w:type="gramStart"/>
      <w:r w:rsidR="00554149" w:rsidRPr="00916F6A">
        <w:rPr>
          <w:rFonts w:ascii="標楷體" w:hAnsi="標楷體" w:hint="eastAsia"/>
          <w:sz w:val="28"/>
          <w:szCs w:val="28"/>
        </w:rPr>
        <w:t>逕</w:t>
      </w:r>
      <w:proofErr w:type="gramEnd"/>
      <w:r w:rsidR="00554149" w:rsidRPr="00916F6A">
        <w:rPr>
          <w:rFonts w:ascii="標楷體" w:hAnsi="標楷體" w:hint="eastAsia"/>
          <w:sz w:val="28"/>
          <w:szCs w:val="28"/>
        </w:rPr>
        <w:t>流分擔</w:t>
      </w:r>
      <w:proofErr w:type="gramStart"/>
      <w:r w:rsidR="00554149" w:rsidRPr="00916F6A">
        <w:rPr>
          <w:rFonts w:ascii="標楷體" w:hAnsi="標楷體" w:hint="eastAsia"/>
          <w:sz w:val="28"/>
          <w:szCs w:val="28"/>
        </w:rPr>
        <w:t>與出流管制</w:t>
      </w:r>
      <w:proofErr w:type="gramEnd"/>
      <w:r w:rsidR="00554149">
        <w:rPr>
          <w:rFonts w:ascii="標楷體" w:hAnsi="標楷體" w:hint="eastAsia"/>
          <w:sz w:val="28"/>
          <w:szCs w:val="28"/>
        </w:rPr>
        <w:t>中</w:t>
      </w:r>
      <w:r w:rsidR="00554149" w:rsidRPr="00916F6A">
        <w:rPr>
          <w:rFonts w:ascii="標楷體" w:hAnsi="標楷體" w:hint="eastAsia"/>
          <w:sz w:val="28"/>
          <w:szCs w:val="28"/>
        </w:rPr>
        <w:t>公開</w:t>
      </w:r>
      <w:r w:rsidR="00554149">
        <w:rPr>
          <w:rFonts w:ascii="標楷體" w:hAnsi="標楷體" w:hint="eastAsia"/>
          <w:sz w:val="28"/>
          <w:szCs w:val="28"/>
        </w:rPr>
        <w:t>。</w:t>
      </w:r>
    </w:p>
    <w:p w:rsidR="00D6065D" w:rsidRDefault="00554149" w:rsidP="00D6065D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Pr="00554149">
        <w:rPr>
          <w:rFonts w:ascii="標楷體" w:hAnsi="標楷體" w:hint="eastAsia"/>
          <w:sz w:val="28"/>
          <w:szCs w:val="28"/>
        </w:rPr>
        <w:t>上述子</w:t>
      </w:r>
      <w:proofErr w:type="gramStart"/>
      <w:r w:rsidRPr="00554149">
        <w:rPr>
          <w:rFonts w:ascii="標楷體" w:hAnsi="標楷體" w:hint="eastAsia"/>
          <w:sz w:val="28"/>
          <w:szCs w:val="28"/>
        </w:rPr>
        <w:t>法本署</w:t>
      </w:r>
      <w:r>
        <w:rPr>
          <w:rFonts w:ascii="標楷體" w:hAnsi="標楷體" w:hint="eastAsia"/>
          <w:sz w:val="28"/>
          <w:szCs w:val="28"/>
        </w:rPr>
        <w:t>於</w:t>
      </w:r>
      <w:proofErr w:type="gramEnd"/>
      <w:r>
        <w:rPr>
          <w:rFonts w:ascii="標楷體" w:hAnsi="標楷體" w:hint="eastAsia"/>
          <w:sz w:val="28"/>
          <w:szCs w:val="28"/>
        </w:rPr>
        <w:t>草擬過程已辦理9場說明會</w:t>
      </w:r>
      <w:r w:rsidRPr="00554149">
        <w:rPr>
          <w:rFonts w:ascii="標楷體" w:hAnsi="標楷體" w:hint="eastAsia"/>
          <w:sz w:val="28"/>
          <w:szCs w:val="28"/>
        </w:rPr>
        <w:t>，</w:t>
      </w:r>
      <w:r>
        <w:rPr>
          <w:rFonts w:ascii="標楷體" w:hAnsi="標楷體" w:hint="eastAsia"/>
          <w:sz w:val="28"/>
          <w:szCs w:val="28"/>
        </w:rPr>
        <w:t>各場說明會資料各機關可上網查閱，考量</w:t>
      </w:r>
      <w:r w:rsidR="00C84C54">
        <w:rPr>
          <w:rFonts w:ascii="標楷體" w:hAnsi="標楷體" w:hint="eastAsia"/>
          <w:sz w:val="28"/>
          <w:szCs w:val="28"/>
        </w:rPr>
        <w:t>各規定需各</w:t>
      </w:r>
      <w:r>
        <w:rPr>
          <w:rFonts w:ascii="標楷體" w:hAnsi="標楷體" w:hint="eastAsia"/>
          <w:sz w:val="28"/>
          <w:szCs w:val="28"/>
        </w:rPr>
        <w:t>機關</w:t>
      </w:r>
      <w:r w:rsidR="00C84C54">
        <w:rPr>
          <w:rFonts w:ascii="標楷體" w:hAnsi="標楷體" w:hint="eastAsia"/>
          <w:sz w:val="28"/>
          <w:szCs w:val="28"/>
        </w:rPr>
        <w:t>配合辦理事項眾多，</w:t>
      </w:r>
      <w:proofErr w:type="gramStart"/>
      <w:r w:rsidR="00C84C54">
        <w:rPr>
          <w:rFonts w:ascii="標楷體" w:hAnsi="標楷體" w:hint="eastAsia"/>
          <w:sz w:val="28"/>
          <w:szCs w:val="28"/>
        </w:rPr>
        <w:t>特</w:t>
      </w:r>
      <w:proofErr w:type="gramEnd"/>
      <w:r w:rsidR="00C84C54">
        <w:rPr>
          <w:rFonts w:ascii="標楷體" w:hAnsi="標楷體" w:hint="eastAsia"/>
          <w:sz w:val="28"/>
          <w:szCs w:val="28"/>
        </w:rPr>
        <w:t>於辦法施行後再</w:t>
      </w:r>
      <w:r w:rsidR="00DA47DB">
        <w:rPr>
          <w:rFonts w:ascii="標楷體" w:hAnsi="標楷體" w:hint="eastAsia"/>
          <w:sz w:val="28"/>
          <w:szCs w:val="28"/>
        </w:rPr>
        <w:t>次</w:t>
      </w:r>
      <w:r w:rsidR="00C84C54">
        <w:rPr>
          <w:rFonts w:ascii="標楷體" w:hAnsi="標楷體" w:hint="eastAsia"/>
          <w:sz w:val="28"/>
          <w:szCs w:val="28"/>
        </w:rPr>
        <w:t>說明，並請</w:t>
      </w:r>
      <w:r w:rsidR="00C84C54" w:rsidRPr="00F4495B">
        <w:rPr>
          <w:rFonts w:ascii="標楷體" w:hAnsi="標楷體"/>
          <w:sz w:val="28"/>
          <w:szCs w:val="28"/>
        </w:rPr>
        <w:t>土地開發利用許可之各級主管機關</w:t>
      </w:r>
      <w:r w:rsidR="00C84C54">
        <w:rPr>
          <w:rFonts w:ascii="標楷體" w:hAnsi="標楷體" w:hint="eastAsia"/>
          <w:sz w:val="28"/>
          <w:szCs w:val="28"/>
        </w:rPr>
        <w:t>，</w:t>
      </w:r>
      <w:proofErr w:type="gramStart"/>
      <w:r w:rsidR="00C84C54" w:rsidRPr="00F4495B">
        <w:rPr>
          <w:rFonts w:ascii="標楷體" w:hAnsi="標楷體"/>
          <w:sz w:val="28"/>
          <w:szCs w:val="28"/>
        </w:rPr>
        <w:t>將出流管制</w:t>
      </w:r>
      <w:proofErr w:type="gramEnd"/>
      <w:r w:rsidR="00C84C54" w:rsidRPr="00F4495B">
        <w:rPr>
          <w:rFonts w:ascii="標楷體" w:hAnsi="標楷體"/>
          <w:sz w:val="28"/>
          <w:szCs w:val="28"/>
        </w:rPr>
        <w:t>規劃書及計畫書之提送與核准時機等</w:t>
      </w:r>
      <w:r w:rsidR="00DA47DB">
        <w:rPr>
          <w:rFonts w:ascii="標楷體" w:hAnsi="標楷體" w:hint="eastAsia"/>
          <w:sz w:val="28"/>
          <w:szCs w:val="28"/>
        </w:rPr>
        <w:t>，</w:t>
      </w:r>
      <w:r w:rsidR="00C84C54">
        <w:rPr>
          <w:rFonts w:ascii="標楷體" w:hAnsi="標楷體" w:hint="eastAsia"/>
          <w:sz w:val="28"/>
          <w:szCs w:val="28"/>
        </w:rPr>
        <w:t>協助</w:t>
      </w:r>
      <w:r w:rsidR="00C84C54" w:rsidRPr="00F4495B">
        <w:rPr>
          <w:rFonts w:ascii="標楷體" w:hAnsi="標楷體"/>
          <w:sz w:val="28"/>
          <w:szCs w:val="28"/>
        </w:rPr>
        <w:t>納入</w:t>
      </w:r>
      <w:r w:rsidR="00C84C54">
        <w:rPr>
          <w:rFonts w:ascii="標楷體" w:hAnsi="標楷體" w:hint="eastAsia"/>
          <w:sz w:val="28"/>
          <w:szCs w:val="28"/>
        </w:rPr>
        <w:t>所</w:t>
      </w:r>
      <w:r w:rsidR="00C84C54" w:rsidRPr="00F4495B">
        <w:rPr>
          <w:rFonts w:ascii="標楷體" w:hAnsi="標楷體"/>
          <w:sz w:val="28"/>
          <w:szCs w:val="28"/>
        </w:rPr>
        <w:t>主管法規</w:t>
      </w:r>
      <w:r w:rsidR="00C84C54">
        <w:rPr>
          <w:rFonts w:ascii="標楷體" w:hAnsi="標楷體" w:hint="eastAsia"/>
          <w:sz w:val="28"/>
          <w:szCs w:val="28"/>
        </w:rPr>
        <w:t>程序</w:t>
      </w:r>
      <w:r w:rsidR="00C84C54" w:rsidRPr="00F4495B">
        <w:rPr>
          <w:rFonts w:ascii="標楷體" w:hAnsi="標楷體"/>
          <w:sz w:val="28"/>
          <w:szCs w:val="28"/>
        </w:rPr>
        <w:t>中。</w:t>
      </w:r>
    </w:p>
    <w:p w:rsidR="00C84C54" w:rsidRDefault="00C84C54" w:rsidP="00722612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2E4E7D">
        <w:rPr>
          <w:rFonts w:ascii="標楷體" w:hAnsi="標楷體"/>
          <w:sz w:val="28"/>
          <w:szCs w:val="28"/>
        </w:rPr>
        <w:t>擬辦：</w:t>
      </w:r>
      <w:r>
        <w:rPr>
          <w:rFonts w:ascii="標楷體" w:hAnsi="標楷體" w:hint="eastAsia"/>
          <w:sz w:val="28"/>
          <w:szCs w:val="28"/>
        </w:rPr>
        <w:t>請各機關依水利</w:t>
      </w:r>
      <w:proofErr w:type="gramStart"/>
      <w:r>
        <w:rPr>
          <w:rFonts w:ascii="標楷體" w:hAnsi="標楷體" w:hint="eastAsia"/>
          <w:sz w:val="28"/>
          <w:szCs w:val="28"/>
        </w:rPr>
        <w:t>法</w:t>
      </w:r>
      <w:r w:rsidR="00722612" w:rsidRPr="00B15B3C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722612" w:rsidRPr="00B15B3C">
        <w:rPr>
          <w:rFonts w:ascii="標楷體" w:hAnsi="標楷體" w:hint="eastAsia"/>
          <w:sz w:val="28"/>
          <w:szCs w:val="28"/>
        </w:rPr>
        <w:t>與</w:t>
      </w:r>
      <w:proofErr w:type="gramStart"/>
      <w:r w:rsidR="00722612" w:rsidRPr="00B15B3C">
        <w:rPr>
          <w:rFonts w:ascii="標楷體" w:hAnsi="標楷體" w:hint="eastAsia"/>
          <w:sz w:val="28"/>
          <w:szCs w:val="28"/>
        </w:rPr>
        <w:t>逕</w:t>
      </w:r>
      <w:proofErr w:type="gramEnd"/>
      <w:r w:rsidR="00722612" w:rsidRPr="00B15B3C">
        <w:rPr>
          <w:rFonts w:ascii="標楷體" w:hAnsi="標楷體" w:hint="eastAsia"/>
          <w:sz w:val="28"/>
          <w:szCs w:val="28"/>
        </w:rPr>
        <w:t>流分擔</w:t>
      </w:r>
      <w:r w:rsidR="00722612">
        <w:rPr>
          <w:rFonts w:ascii="標楷體" w:hAnsi="標楷體" w:hint="eastAsia"/>
          <w:sz w:val="28"/>
          <w:szCs w:val="28"/>
        </w:rPr>
        <w:t>及其</w:t>
      </w:r>
      <w:r>
        <w:rPr>
          <w:rFonts w:ascii="標楷體" w:hAnsi="標楷體" w:hint="eastAsia"/>
          <w:sz w:val="28"/>
          <w:szCs w:val="28"/>
        </w:rPr>
        <w:t>相關子法規定辦理</w:t>
      </w:r>
      <w:r w:rsidR="00722612">
        <w:rPr>
          <w:rFonts w:ascii="標楷體" w:hAnsi="標楷體" w:hint="eastAsia"/>
          <w:sz w:val="28"/>
          <w:szCs w:val="28"/>
        </w:rPr>
        <w:t>，納入所</w:t>
      </w:r>
      <w:r w:rsidR="00722612" w:rsidRPr="00F4495B">
        <w:rPr>
          <w:rFonts w:ascii="標楷體" w:hAnsi="標楷體"/>
          <w:sz w:val="28"/>
          <w:szCs w:val="28"/>
        </w:rPr>
        <w:t>主管法規</w:t>
      </w:r>
      <w:r w:rsidR="00722612">
        <w:rPr>
          <w:rFonts w:ascii="標楷體" w:hAnsi="標楷體" w:hint="eastAsia"/>
          <w:sz w:val="28"/>
          <w:szCs w:val="28"/>
        </w:rPr>
        <w:t>程序</w:t>
      </w:r>
      <w:r w:rsidR="00722612" w:rsidRPr="00F4495B">
        <w:rPr>
          <w:rFonts w:ascii="標楷體" w:hAnsi="標楷體"/>
          <w:sz w:val="28"/>
          <w:szCs w:val="28"/>
        </w:rPr>
        <w:t>中</w:t>
      </w:r>
      <w:r w:rsidR="00722612">
        <w:rPr>
          <w:rFonts w:ascii="標楷體" w:hAnsi="標楷體" w:hint="eastAsia"/>
          <w:sz w:val="28"/>
          <w:szCs w:val="28"/>
        </w:rPr>
        <w:t>，並對所</w:t>
      </w:r>
      <w:r w:rsidR="00722612" w:rsidRPr="00722612">
        <w:rPr>
          <w:rFonts w:ascii="標楷體" w:hAnsi="標楷體" w:hint="eastAsia"/>
          <w:sz w:val="28"/>
          <w:szCs w:val="28"/>
        </w:rPr>
        <w:t>主管法規</w:t>
      </w:r>
      <w:r w:rsidR="00722612">
        <w:rPr>
          <w:rFonts w:ascii="標楷體" w:hAnsi="標楷體" w:hint="eastAsia"/>
          <w:sz w:val="28"/>
          <w:szCs w:val="28"/>
        </w:rPr>
        <w:t>作必要之</w:t>
      </w:r>
      <w:r w:rsidR="00722612" w:rsidRPr="00722612">
        <w:rPr>
          <w:rFonts w:ascii="標楷體" w:hAnsi="標楷體" w:hint="eastAsia"/>
          <w:sz w:val="28"/>
          <w:szCs w:val="28"/>
        </w:rPr>
        <w:t>修訂</w:t>
      </w:r>
      <w:r w:rsidR="00722612">
        <w:rPr>
          <w:rFonts w:ascii="標楷體" w:hAnsi="標楷體" w:hint="eastAsia"/>
          <w:sz w:val="28"/>
          <w:szCs w:val="28"/>
        </w:rPr>
        <w:t>，以利推動</w:t>
      </w:r>
      <w:r w:rsidRPr="002E4E7D">
        <w:rPr>
          <w:rFonts w:ascii="標楷體" w:hAnsi="標楷體"/>
          <w:sz w:val="28"/>
          <w:szCs w:val="28"/>
        </w:rPr>
        <w:t>。</w:t>
      </w:r>
    </w:p>
    <w:p w:rsidR="002E4E7D" w:rsidRDefault="00C84C54" w:rsidP="00AB6005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722612">
        <w:rPr>
          <w:rFonts w:ascii="標楷體" w:hAnsi="標楷體" w:hint="eastAsia"/>
          <w:sz w:val="28"/>
          <w:szCs w:val="28"/>
        </w:rPr>
        <w:t xml:space="preserve"> </w:t>
      </w:r>
      <w:r w:rsidRPr="002E4E7D">
        <w:rPr>
          <w:rFonts w:ascii="標楷體" w:hAnsi="標楷體"/>
          <w:sz w:val="28"/>
          <w:szCs w:val="28"/>
        </w:rPr>
        <w:t>決定：</w:t>
      </w:r>
    </w:p>
    <w:p w:rsidR="00DA47DB" w:rsidRDefault="00DA47DB" w:rsidP="00AB6005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</w:p>
    <w:p w:rsidR="002E4E7D" w:rsidRDefault="002E4E7D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 w:rsidRPr="00627CD3">
        <w:rPr>
          <w:rFonts w:ascii="標楷體" w:hAnsi="標楷體" w:hint="eastAsia"/>
          <w:sz w:val="28"/>
          <w:szCs w:val="28"/>
        </w:rPr>
        <w:t>案由</w:t>
      </w:r>
      <w:r>
        <w:rPr>
          <w:rFonts w:ascii="標楷體" w:hAnsi="標楷體" w:hint="eastAsia"/>
          <w:sz w:val="28"/>
          <w:szCs w:val="28"/>
        </w:rPr>
        <w:t>二</w:t>
      </w:r>
      <w:r w:rsidRPr="00627CD3">
        <w:rPr>
          <w:rFonts w:ascii="標楷體" w:hAnsi="標楷體" w:hint="eastAsia"/>
          <w:sz w:val="28"/>
          <w:szCs w:val="28"/>
        </w:rPr>
        <w:t>：</w:t>
      </w:r>
      <w:proofErr w:type="gramStart"/>
      <w:r w:rsidR="00624B1A" w:rsidRPr="00F4495B">
        <w:rPr>
          <w:rFonts w:ascii="標楷體" w:hAnsi="標楷體"/>
          <w:sz w:val="28"/>
          <w:szCs w:val="28"/>
        </w:rPr>
        <w:t>本署水利</w:t>
      </w:r>
      <w:proofErr w:type="gramEnd"/>
      <w:r w:rsidR="00624B1A" w:rsidRPr="00F4495B">
        <w:rPr>
          <w:rFonts w:ascii="標楷體" w:hAnsi="標楷體"/>
          <w:sz w:val="28"/>
          <w:szCs w:val="28"/>
        </w:rPr>
        <w:t>規劃試驗所完成</w:t>
      </w:r>
      <w:r w:rsidR="00624B1A">
        <w:rPr>
          <w:rFonts w:ascii="標楷體" w:hAnsi="標楷體" w:hint="eastAsia"/>
          <w:sz w:val="28"/>
          <w:szCs w:val="28"/>
        </w:rPr>
        <w:t>之</w:t>
      </w:r>
      <w:proofErr w:type="gramStart"/>
      <w:r w:rsidR="00624B1A" w:rsidRPr="00F4495B">
        <w:rPr>
          <w:rFonts w:ascii="標楷體" w:hAnsi="標楷體"/>
          <w:sz w:val="28"/>
          <w:szCs w:val="28"/>
        </w:rPr>
        <w:t>逕</w:t>
      </w:r>
      <w:proofErr w:type="gramEnd"/>
      <w:r w:rsidR="00624B1A" w:rsidRPr="00F4495B">
        <w:rPr>
          <w:rFonts w:ascii="標楷體" w:hAnsi="標楷體"/>
          <w:sz w:val="28"/>
          <w:szCs w:val="28"/>
        </w:rPr>
        <w:t>流分擔技術手冊</w:t>
      </w:r>
      <w:r w:rsidR="00624B1A">
        <w:rPr>
          <w:rFonts w:ascii="標楷體" w:hAnsi="標楷體" w:hint="eastAsia"/>
          <w:sz w:val="28"/>
          <w:szCs w:val="28"/>
        </w:rPr>
        <w:t>(草案)</w:t>
      </w:r>
      <w:proofErr w:type="gramStart"/>
      <w:r w:rsidR="00624B1A" w:rsidRPr="00F4495B">
        <w:rPr>
          <w:rFonts w:ascii="標楷體" w:hAnsi="標楷體"/>
          <w:sz w:val="28"/>
          <w:szCs w:val="28"/>
        </w:rPr>
        <w:t>及出流管制</w:t>
      </w:r>
      <w:proofErr w:type="gramEnd"/>
      <w:r w:rsidR="00624B1A" w:rsidRPr="00F4495B">
        <w:rPr>
          <w:rFonts w:ascii="標楷體" w:hAnsi="標楷體"/>
          <w:sz w:val="28"/>
          <w:szCs w:val="28"/>
        </w:rPr>
        <w:t>計畫技術手冊</w:t>
      </w:r>
      <w:r w:rsidR="00624B1A">
        <w:rPr>
          <w:rFonts w:ascii="標楷體" w:hAnsi="標楷體" w:hint="eastAsia"/>
          <w:sz w:val="28"/>
          <w:szCs w:val="28"/>
        </w:rPr>
        <w:t>(草案)</w:t>
      </w:r>
      <w:r w:rsidRPr="00627CD3">
        <w:rPr>
          <w:rFonts w:ascii="標楷體" w:hAnsi="標楷體" w:hint="eastAsia"/>
          <w:sz w:val="28"/>
          <w:szCs w:val="28"/>
        </w:rPr>
        <w:t>，</w:t>
      </w:r>
      <w:proofErr w:type="gramStart"/>
      <w:r>
        <w:rPr>
          <w:rFonts w:ascii="標楷體" w:hAnsi="標楷體" w:hint="eastAsia"/>
          <w:sz w:val="28"/>
          <w:szCs w:val="28"/>
        </w:rPr>
        <w:t>報請公鑒</w:t>
      </w:r>
      <w:proofErr w:type="gramEnd"/>
      <w:r w:rsidRPr="00627CD3">
        <w:rPr>
          <w:rFonts w:ascii="標楷體" w:hAnsi="標楷體" w:hint="eastAsia"/>
          <w:sz w:val="28"/>
          <w:szCs w:val="28"/>
        </w:rPr>
        <w:t>。</w:t>
      </w:r>
      <w:r w:rsidR="00624B1A">
        <w:rPr>
          <w:rFonts w:ascii="標楷體" w:hAnsi="標楷體" w:hint="eastAsia"/>
          <w:sz w:val="28"/>
          <w:szCs w:val="28"/>
        </w:rPr>
        <w:t>(請水</w:t>
      </w:r>
      <w:proofErr w:type="gramStart"/>
      <w:r w:rsidR="00624B1A">
        <w:rPr>
          <w:rFonts w:ascii="標楷體" w:hAnsi="標楷體" w:hint="eastAsia"/>
          <w:sz w:val="28"/>
          <w:szCs w:val="28"/>
        </w:rPr>
        <w:t>規</w:t>
      </w:r>
      <w:proofErr w:type="gramEnd"/>
      <w:r w:rsidR="00624B1A">
        <w:rPr>
          <w:rFonts w:ascii="標楷體" w:hAnsi="標楷體" w:hint="eastAsia"/>
          <w:sz w:val="28"/>
          <w:szCs w:val="28"/>
        </w:rPr>
        <w:t>所簡報說明)</w:t>
      </w:r>
    </w:p>
    <w:p w:rsidR="004B3F5E" w:rsidRDefault="002E4E7D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2E4E7D">
        <w:rPr>
          <w:rFonts w:ascii="標楷體" w:hAnsi="標楷體"/>
          <w:sz w:val="28"/>
          <w:szCs w:val="28"/>
        </w:rPr>
        <w:t>說明：</w:t>
      </w:r>
    </w:p>
    <w:p w:rsidR="002E4E7D" w:rsidRDefault="004B3F5E" w:rsidP="004B3F5E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ㄧ</w:t>
      </w:r>
      <w:proofErr w:type="gramEnd"/>
      <w:r>
        <w:rPr>
          <w:rFonts w:ascii="標楷體" w:hAnsi="標楷體" w:hint="eastAsia"/>
          <w:sz w:val="28"/>
          <w:szCs w:val="28"/>
        </w:rPr>
        <w:t>、為使</w:t>
      </w:r>
      <w:proofErr w:type="gramStart"/>
      <w:r w:rsidRPr="004B3F5E">
        <w:rPr>
          <w:rFonts w:ascii="標楷體" w:hAnsi="標楷體" w:hint="eastAsia"/>
          <w:sz w:val="28"/>
          <w:szCs w:val="28"/>
        </w:rPr>
        <w:t>逕</w:t>
      </w:r>
      <w:proofErr w:type="gramEnd"/>
      <w:r w:rsidRPr="004B3F5E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4B3F5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4B3F5E">
        <w:rPr>
          <w:rFonts w:ascii="標楷體" w:hAnsi="標楷體" w:hint="eastAsia"/>
          <w:sz w:val="28"/>
          <w:szCs w:val="28"/>
        </w:rPr>
        <w:t>實際執行有可供依循之操作原則</w:t>
      </w:r>
      <w:r>
        <w:rPr>
          <w:rFonts w:ascii="標楷體" w:hAnsi="標楷體" w:hint="eastAsia"/>
          <w:sz w:val="28"/>
          <w:szCs w:val="28"/>
        </w:rPr>
        <w:t>，</w:t>
      </w:r>
      <w:r w:rsidRPr="004B3F5E">
        <w:rPr>
          <w:rFonts w:ascii="標楷體" w:hAnsi="標楷體" w:hint="eastAsia"/>
          <w:sz w:val="28"/>
          <w:szCs w:val="28"/>
        </w:rPr>
        <w:t>以利推動，</w:t>
      </w:r>
      <w:proofErr w:type="gramStart"/>
      <w:r>
        <w:rPr>
          <w:rFonts w:ascii="標楷體" w:hAnsi="標楷體" w:hint="eastAsia"/>
          <w:sz w:val="28"/>
          <w:szCs w:val="28"/>
        </w:rPr>
        <w:t>本署水利</w:t>
      </w:r>
      <w:proofErr w:type="gramEnd"/>
      <w:r>
        <w:rPr>
          <w:rFonts w:ascii="標楷體" w:hAnsi="標楷體" w:hint="eastAsia"/>
          <w:sz w:val="28"/>
          <w:szCs w:val="28"/>
        </w:rPr>
        <w:t>規劃試驗所已完成</w:t>
      </w:r>
      <w:proofErr w:type="gramStart"/>
      <w:r w:rsidRPr="004B3F5E">
        <w:rPr>
          <w:rFonts w:ascii="標楷體" w:hAnsi="標楷體" w:hint="eastAsia"/>
          <w:sz w:val="28"/>
          <w:szCs w:val="28"/>
        </w:rPr>
        <w:t>逕</w:t>
      </w:r>
      <w:proofErr w:type="gramEnd"/>
      <w:r w:rsidRPr="004B3F5E">
        <w:rPr>
          <w:rFonts w:ascii="標楷體" w:hAnsi="標楷體" w:hint="eastAsia"/>
          <w:sz w:val="28"/>
          <w:szCs w:val="28"/>
        </w:rPr>
        <w:t>流分擔技術手冊(草案)</w:t>
      </w:r>
      <w:proofErr w:type="gramStart"/>
      <w:r w:rsidRPr="004B3F5E">
        <w:rPr>
          <w:rFonts w:ascii="標楷體" w:hAnsi="標楷體" w:hint="eastAsia"/>
          <w:sz w:val="28"/>
          <w:szCs w:val="28"/>
        </w:rPr>
        <w:t>及出流管制</w:t>
      </w:r>
      <w:proofErr w:type="gramEnd"/>
      <w:r w:rsidRPr="004B3F5E">
        <w:rPr>
          <w:rFonts w:ascii="標楷體" w:hAnsi="標楷體" w:hint="eastAsia"/>
          <w:sz w:val="28"/>
          <w:szCs w:val="28"/>
        </w:rPr>
        <w:t>技術手冊(草案)</w:t>
      </w:r>
      <w:r>
        <w:rPr>
          <w:rFonts w:ascii="標楷體" w:hAnsi="標楷體" w:hint="eastAsia"/>
          <w:sz w:val="28"/>
          <w:szCs w:val="28"/>
        </w:rPr>
        <w:t>之擬定</w:t>
      </w:r>
      <w:r w:rsidRPr="004B3F5E">
        <w:rPr>
          <w:rFonts w:ascii="標楷體" w:hAnsi="標楷體" w:hint="eastAsia"/>
          <w:sz w:val="28"/>
          <w:szCs w:val="28"/>
        </w:rPr>
        <w:t>。</w:t>
      </w:r>
    </w:p>
    <w:p w:rsidR="005B6866" w:rsidRDefault="004B3F5E" w:rsidP="005B6866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二、手冊擬定過程</w:t>
      </w:r>
      <w:r w:rsidR="00DA47DB">
        <w:rPr>
          <w:rFonts w:ascii="標楷體" w:hAnsi="標楷體" w:hint="eastAsia"/>
          <w:sz w:val="28"/>
          <w:szCs w:val="28"/>
        </w:rPr>
        <w:t>係</w:t>
      </w:r>
      <w:r>
        <w:rPr>
          <w:rFonts w:ascii="標楷體" w:hAnsi="標楷體" w:hint="eastAsia"/>
          <w:sz w:val="28"/>
          <w:szCs w:val="28"/>
        </w:rPr>
        <w:t>參考</w:t>
      </w:r>
      <w:r w:rsidRPr="004B3F5E">
        <w:rPr>
          <w:rFonts w:ascii="標楷體" w:hAnsi="標楷體" w:hint="eastAsia"/>
          <w:sz w:val="28"/>
          <w:szCs w:val="28"/>
        </w:rPr>
        <w:t>國</w:t>
      </w:r>
      <w:r>
        <w:rPr>
          <w:rFonts w:ascii="標楷體" w:hAnsi="標楷體" w:hint="eastAsia"/>
          <w:sz w:val="28"/>
          <w:szCs w:val="28"/>
        </w:rPr>
        <w:t>內</w:t>
      </w:r>
      <w:r w:rsidRPr="004B3F5E">
        <w:rPr>
          <w:rFonts w:ascii="標楷體" w:hAnsi="標楷體" w:hint="eastAsia"/>
          <w:sz w:val="28"/>
          <w:szCs w:val="28"/>
        </w:rPr>
        <w:t>外相關文獻資料</w:t>
      </w:r>
      <w:r w:rsidR="005B6866">
        <w:rPr>
          <w:rFonts w:ascii="標楷體" w:hAnsi="標楷體" w:hint="eastAsia"/>
          <w:sz w:val="28"/>
          <w:szCs w:val="28"/>
        </w:rPr>
        <w:t>及排水計畫書執行經驗</w:t>
      </w:r>
      <w:r>
        <w:rPr>
          <w:rFonts w:ascii="標楷體" w:hAnsi="標楷體" w:hint="eastAsia"/>
          <w:sz w:val="28"/>
          <w:szCs w:val="28"/>
        </w:rPr>
        <w:t>，</w:t>
      </w:r>
      <w:r w:rsidR="005B6866">
        <w:rPr>
          <w:rFonts w:ascii="標楷體" w:hAnsi="標楷體" w:hint="eastAsia"/>
          <w:sz w:val="28"/>
          <w:szCs w:val="28"/>
        </w:rPr>
        <w:t>與</w:t>
      </w:r>
      <w:r w:rsidRPr="004B3F5E">
        <w:rPr>
          <w:rFonts w:ascii="標楷體" w:hAnsi="標楷體" w:hint="eastAsia"/>
          <w:sz w:val="28"/>
          <w:szCs w:val="28"/>
        </w:rPr>
        <w:t>桃園、台中、雲林、嘉義、台南等5縣市之</w:t>
      </w:r>
      <w:proofErr w:type="gramStart"/>
      <w:r w:rsidRPr="004B3F5E">
        <w:rPr>
          <w:rFonts w:ascii="標楷體" w:hAnsi="標楷體" w:hint="eastAsia"/>
          <w:sz w:val="28"/>
          <w:szCs w:val="28"/>
        </w:rPr>
        <w:t>逕</w:t>
      </w:r>
      <w:proofErr w:type="gramEnd"/>
      <w:r w:rsidRPr="004B3F5E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4B3F5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4B3F5E">
        <w:rPr>
          <w:rFonts w:ascii="標楷體" w:hAnsi="標楷體" w:hint="eastAsia"/>
          <w:sz w:val="28"/>
          <w:szCs w:val="28"/>
        </w:rPr>
        <w:t>試辦案例成果</w:t>
      </w:r>
      <w:r w:rsidR="005B6866">
        <w:rPr>
          <w:rFonts w:ascii="標楷體" w:hAnsi="標楷體" w:hint="eastAsia"/>
          <w:sz w:val="28"/>
          <w:szCs w:val="28"/>
        </w:rPr>
        <w:t>加以統整</w:t>
      </w:r>
      <w:proofErr w:type="gramStart"/>
      <w:r w:rsidR="005B6866" w:rsidRPr="005B6866">
        <w:rPr>
          <w:rFonts w:ascii="標楷體" w:hAnsi="標楷體" w:hint="eastAsia"/>
          <w:sz w:val="28"/>
          <w:szCs w:val="28"/>
        </w:rPr>
        <w:t>研</w:t>
      </w:r>
      <w:proofErr w:type="gramEnd"/>
      <w:r w:rsidR="005B6866" w:rsidRPr="005B6866">
        <w:rPr>
          <w:rFonts w:ascii="標楷體" w:hAnsi="標楷體" w:hint="eastAsia"/>
          <w:sz w:val="28"/>
          <w:szCs w:val="28"/>
        </w:rPr>
        <w:t>擬</w:t>
      </w:r>
      <w:r w:rsidR="005B6866">
        <w:rPr>
          <w:rFonts w:ascii="標楷體" w:hAnsi="標楷體" w:hint="eastAsia"/>
          <w:sz w:val="28"/>
          <w:szCs w:val="28"/>
        </w:rPr>
        <w:t>。</w:t>
      </w:r>
    </w:p>
    <w:p w:rsidR="005B6866" w:rsidRDefault="005B6866" w:rsidP="005B6866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</w:t>
      </w:r>
      <w:proofErr w:type="gramStart"/>
      <w:r w:rsidRPr="005B6866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5B6866">
        <w:rPr>
          <w:rFonts w:ascii="標楷體" w:hAnsi="標楷體" w:hint="eastAsia"/>
          <w:sz w:val="28"/>
          <w:szCs w:val="28"/>
        </w:rPr>
        <w:t>技術手冊(草案)依據水利法第八十三條之</w:t>
      </w:r>
      <w:r>
        <w:rPr>
          <w:rFonts w:ascii="標楷體" w:hAnsi="標楷體" w:hint="eastAsia"/>
          <w:sz w:val="28"/>
          <w:szCs w:val="28"/>
        </w:rPr>
        <w:t>七</w:t>
      </w:r>
      <w:r w:rsidR="00A05F27">
        <w:rPr>
          <w:rFonts w:ascii="標楷體" w:hAnsi="標楷體" w:hint="eastAsia"/>
          <w:sz w:val="28"/>
          <w:szCs w:val="28"/>
        </w:rPr>
        <w:t>至之九</w:t>
      </w:r>
      <w:r w:rsidR="00DA47DB">
        <w:rPr>
          <w:rFonts w:ascii="標楷體" w:hAnsi="標楷體" w:hint="eastAsia"/>
          <w:sz w:val="28"/>
          <w:szCs w:val="28"/>
        </w:rPr>
        <w:t>所</w:t>
      </w:r>
      <w:proofErr w:type="gramStart"/>
      <w:r w:rsidRPr="005B6866">
        <w:rPr>
          <w:rFonts w:ascii="標楷體" w:hAnsi="標楷體" w:hint="eastAsia"/>
          <w:sz w:val="28"/>
          <w:szCs w:val="28"/>
        </w:rPr>
        <w:t>規定出流管制</w:t>
      </w:r>
      <w:proofErr w:type="gramEnd"/>
      <w:r w:rsidRPr="005B6866">
        <w:rPr>
          <w:rFonts w:ascii="標楷體" w:hAnsi="標楷體" w:hint="eastAsia"/>
          <w:sz w:val="28"/>
          <w:szCs w:val="28"/>
        </w:rPr>
        <w:t>計畫書</w:t>
      </w:r>
      <w:r w:rsidR="00DA47DB">
        <w:rPr>
          <w:rFonts w:ascii="標楷體" w:hAnsi="標楷體" w:hint="eastAsia"/>
          <w:sz w:val="28"/>
          <w:szCs w:val="28"/>
        </w:rPr>
        <w:t>及</w:t>
      </w:r>
      <w:r w:rsidRPr="005B6866">
        <w:rPr>
          <w:rFonts w:ascii="標楷體" w:hAnsi="標楷體" w:hint="eastAsia"/>
          <w:sz w:val="28"/>
          <w:szCs w:val="28"/>
        </w:rPr>
        <w:t>規劃書之章節</w:t>
      </w:r>
      <w:proofErr w:type="gramStart"/>
      <w:r>
        <w:rPr>
          <w:rFonts w:ascii="標楷體" w:hAnsi="標楷體" w:hint="eastAsia"/>
          <w:sz w:val="28"/>
          <w:szCs w:val="28"/>
        </w:rPr>
        <w:t>與</w:t>
      </w:r>
      <w:r w:rsidR="00723969" w:rsidRPr="00723969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723969" w:rsidRPr="00723969">
        <w:rPr>
          <w:rFonts w:ascii="標楷體" w:hAnsi="標楷體" w:hint="eastAsia"/>
          <w:sz w:val="28"/>
          <w:szCs w:val="28"/>
        </w:rPr>
        <w:t>計畫書與規劃書審核監督及免辦認定辦法規定</w:t>
      </w:r>
      <w:r w:rsidRPr="005B6866">
        <w:rPr>
          <w:rFonts w:ascii="標楷體" w:hAnsi="標楷體" w:hint="eastAsia"/>
          <w:sz w:val="28"/>
          <w:szCs w:val="28"/>
        </w:rPr>
        <w:t>據以</w:t>
      </w:r>
      <w:proofErr w:type="gramStart"/>
      <w:r w:rsidRPr="005B6866">
        <w:rPr>
          <w:rFonts w:ascii="標楷體" w:hAnsi="標楷體" w:hint="eastAsia"/>
          <w:sz w:val="28"/>
          <w:szCs w:val="28"/>
        </w:rPr>
        <w:t>研</w:t>
      </w:r>
      <w:proofErr w:type="gramEnd"/>
      <w:r w:rsidRPr="005B6866">
        <w:rPr>
          <w:rFonts w:ascii="標楷體" w:hAnsi="標楷體" w:hint="eastAsia"/>
          <w:sz w:val="28"/>
          <w:szCs w:val="28"/>
        </w:rPr>
        <w:t>提手冊架構</w:t>
      </w:r>
      <w:r w:rsidR="00DA47DB">
        <w:rPr>
          <w:rFonts w:ascii="標楷體" w:hAnsi="標楷體" w:hint="eastAsia"/>
          <w:sz w:val="28"/>
          <w:szCs w:val="28"/>
        </w:rPr>
        <w:t>內容</w:t>
      </w:r>
      <w:r w:rsidR="00723969">
        <w:rPr>
          <w:rFonts w:ascii="標楷體" w:hAnsi="標楷體" w:hint="eastAsia"/>
          <w:sz w:val="28"/>
          <w:szCs w:val="28"/>
        </w:rPr>
        <w:t>並附</w:t>
      </w:r>
      <w:r w:rsidR="00723969" w:rsidRPr="00723969">
        <w:rPr>
          <w:rFonts w:ascii="標楷體" w:hAnsi="標楷體" w:hint="eastAsia"/>
          <w:sz w:val="28"/>
          <w:szCs w:val="28"/>
        </w:rPr>
        <w:t>操作案例</w:t>
      </w:r>
      <w:r w:rsidRPr="005B6866">
        <w:rPr>
          <w:rFonts w:ascii="標楷體" w:hAnsi="標楷體" w:hint="eastAsia"/>
          <w:sz w:val="28"/>
          <w:szCs w:val="28"/>
        </w:rPr>
        <w:t>。</w:t>
      </w:r>
    </w:p>
    <w:p w:rsidR="00723969" w:rsidRDefault="00723969" w:rsidP="005B6866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proofErr w:type="gramStart"/>
      <w:r w:rsidRPr="00723969">
        <w:rPr>
          <w:rFonts w:ascii="標楷體" w:hAnsi="標楷體" w:hint="eastAsia"/>
          <w:sz w:val="28"/>
          <w:szCs w:val="28"/>
        </w:rPr>
        <w:t>逕</w:t>
      </w:r>
      <w:proofErr w:type="gramEnd"/>
      <w:r w:rsidRPr="00723969">
        <w:rPr>
          <w:rFonts w:ascii="標楷體" w:hAnsi="標楷體" w:hint="eastAsia"/>
          <w:sz w:val="28"/>
          <w:szCs w:val="28"/>
        </w:rPr>
        <w:t>流分擔技術手冊(草案)</w:t>
      </w:r>
      <w:r w:rsidRPr="005B6866">
        <w:rPr>
          <w:rFonts w:ascii="標楷體" w:hAnsi="標楷體" w:hint="eastAsia"/>
          <w:sz w:val="28"/>
          <w:szCs w:val="28"/>
        </w:rPr>
        <w:t>依據水利法第八十三條之</w:t>
      </w:r>
      <w:r w:rsidR="00231340">
        <w:rPr>
          <w:rFonts w:ascii="標楷體" w:hAnsi="標楷體" w:hint="eastAsia"/>
          <w:sz w:val="28"/>
          <w:szCs w:val="28"/>
        </w:rPr>
        <w:t>二至</w:t>
      </w:r>
      <w:r w:rsidR="00231340" w:rsidRPr="005B6866">
        <w:rPr>
          <w:rFonts w:ascii="標楷體" w:hAnsi="標楷體" w:hint="eastAsia"/>
          <w:sz w:val="28"/>
          <w:szCs w:val="28"/>
        </w:rPr>
        <w:t>之</w:t>
      </w:r>
      <w:r w:rsidR="00231340">
        <w:rPr>
          <w:rFonts w:ascii="標楷體" w:hAnsi="標楷體" w:hint="eastAsia"/>
          <w:sz w:val="28"/>
          <w:szCs w:val="28"/>
        </w:rPr>
        <w:t>六</w:t>
      </w:r>
      <w:r w:rsidRPr="005B6866">
        <w:rPr>
          <w:rFonts w:ascii="標楷體" w:hAnsi="標楷體" w:hint="eastAsia"/>
          <w:sz w:val="28"/>
          <w:szCs w:val="28"/>
        </w:rPr>
        <w:t>規定</w:t>
      </w:r>
      <w:r w:rsidR="00AB6005">
        <w:rPr>
          <w:rFonts w:ascii="標楷體" w:hAnsi="標楷體" w:hint="eastAsia"/>
          <w:sz w:val="28"/>
          <w:szCs w:val="28"/>
        </w:rPr>
        <w:t>及</w:t>
      </w:r>
      <w:proofErr w:type="gramStart"/>
      <w:r w:rsidR="00AB6005" w:rsidRPr="00AB6005">
        <w:rPr>
          <w:rFonts w:ascii="標楷體" w:hAnsi="標楷體" w:hint="eastAsia"/>
          <w:sz w:val="28"/>
          <w:szCs w:val="28"/>
        </w:rPr>
        <w:t>逕</w:t>
      </w:r>
      <w:proofErr w:type="gramEnd"/>
      <w:r w:rsidR="00AB6005" w:rsidRPr="00AB6005">
        <w:rPr>
          <w:rFonts w:ascii="標楷體" w:hAnsi="標楷體" w:hint="eastAsia"/>
          <w:sz w:val="28"/>
          <w:szCs w:val="28"/>
        </w:rPr>
        <w:t>流分擔實施範圍與計畫之公告審定及執行辦法</w:t>
      </w:r>
      <w:r w:rsidR="00AB6005" w:rsidRPr="00723969">
        <w:rPr>
          <w:rFonts w:ascii="標楷體" w:hAnsi="標楷體" w:hint="eastAsia"/>
          <w:sz w:val="28"/>
          <w:szCs w:val="28"/>
        </w:rPr>
        <w:t>規定</w:t>
      </w:r>
      <w:r w:rsidR="00AB6005" w:rsidRPr="005B6866">
        <w:rPr>
          <w:rFonts w:ascii="標楷體" w:hAnsi="標楷體" w:hint="eastAsia"/>
          <w:sz w:val="28"/>
          <w:szCs w:val="28"/>
        </w:rPr>
        <w:t>據以</w:t>
      </w:r>
      <w:proofErr w:type="gramStart"/>
      <w:r w:rsidR="00AB6005" w:rsidRPr="005B6866">
        <w:rPr>
          <w:rFonts w:ascii="標楷體" w:hAnsi="標楷體" w:hint="eastAsia"/>
          <w:sz w:val="28"/>
          <w:szCs w:val="28"/>
        </w:rPr>
        <w:t>研</w:t>
      </w:r>
      <w:proofErr w:type="gramEnd"/>
      <w:r w:rsidR="00AB6005" w:rsidRPr="005B6866">
        <w:rPr>
          <w:rFonts w:ascii="標楷體" w:hAnsi="標楷體" w:hint="eastAsia"/>
          <w:sz w:val="28"/>
          <w:szCs w:val="28"/>
        </w:rPr>
        <w:t>提手冊架構</w:t>
      </w:r>
      <w:r w:rsidR="00DA47DB">
        <w:rPr>
          <w:rFonts w:ascii="標楷體" w:hAnsi="標楷體" w:hint="eastAsia"/>
          <w:sz w:val="28"/>
          <w:szCs w:val="28"/>
        </w:rPr>
        <w:t>內容</w:t>
      </w:r>
      <w:r w:rsidR="00AB6005">
        <w:rPr>
          <w:rFonts w:ascii="標楷體" w:hAnsi="標楷體" w:hint="eastAsia"/>
          <w:sz w:val="28"/>
          <w:szCs w:val="28"/>
        </w:rPr>
        <w:t>並附</w:t>
      </w:r>
      <w:r w:rsidR="00AB6005" w:rsidRPr="00723969">
        <w:rPr>
          <w:rFonts w:ascii="標楷體" w:hAnsi="標楷體" w:hint="eastAsia"/>
          <w:sz w:val="28"/>
          <w:szCs w:val="28"/>
        </w:rPr>
        <w:t>操作案例</w:t>
      </w:r>
      <w:r w:rsidR="00AB6005" w:rsidRPr="005B6866">
        <w:rPr>
          <w:rFonts w:ascii="標楷體" w:hAnsi="標楷體" w:hint="eastAsia"/>
          <w:sz w:val="28"/>
          <w:szCs w:val="28"/>
        </w:rPr>
        <w:t>。</w:t>
      </w:r>
    </w:p>
    <w:p w:rsidR="004B3F5E" w:rsidRPr="002E4E7D" w:rsidRDefault="00AB6005" w:rsidP="004B3F5E">
      <w:pPr>
        <w:pStyle w:val="aa"/>
        <w:tabs>
          <w:tab w:val="left" w:pos="1560"/>
        </w:tabs>
        <w:adjustRightInd w:val="0"/>
        <w:snapToGrid w:val="0"/>
        <w:spacing w:line="440" w:lineRule="exact"/>
        <w:ind w:leftChars="236" w:left="1078" w:hangingChars="183" w:hanging="51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</w:t>
      </w:r>
      <w:proofErr w:type="gramStart"/>
      <w:r w:rsidRPr="00723969">
        <w:rPr>
          <w:rFonts w:ascii="標楷體" w:hAnsi="標楷體" w:hint="eastAsia"/>
          <w:sz w:val="28"/>
          <w:szCs w:val="28"/>
        </w:rPr>
        <w:t>逕</w:t>
      </w:r>
      <w:proofErr w:type="gramEnd"/>
      <w:r w:rsidRPr="00723969">
        <w:rPr>
          <w:rFonts w:ascii="標楷體" w:hAnsi="標楷體" w:hint="eastAsia"/>
          <w:sz w:val="28"/>
          <w:szCs w:val="28"/>
        </w:rPr>
        <w:t>流分擔技術手冊(草案)</w:t>
      </w:r>
      <w:proofErr w:type="gramStart"/>
      <w:r>
        <w:rPr>
          <w:rFonts w:ascii="標楷體" w:hAnsi="標楷體" w:hint="eastAsia"/>
          <w:sz w:val="28"/>
          <w:szCs w:val="28"/>
        </w:rPr>
        <w:t>及</w:t>
      </w:r>
      <w:r w:rsidRPr="005B6866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5B6866">
        <w:rPr>
          <w:rFonts w:ascii="標楷體" w:hAnsi="標楷體" w:hint="eastAsia"/>
          <w:sz w:val="28"/>
          <w:szCs w:val="28"/>
        </w:rPr>
        <w:t>技術手冊(草案)</w:t>
      </w:r>
      <w:r>
        <w:rPr>
          <w:rFonts w:ascii="標楷體" w:hAnsi="標楷體" w:hint="eastAsia"/>
          <w:sz w:val="28"/>
          <w:szCs w:val="28"/>
        </w:rPr>
        <w:t>如</w:t>
      </w:r>
      <w:proofErr w:type="gramStart"/>
      <w:r>
        <w:rPr>
          <w:rFonts w:ascii="標楷體" w:hAnsi="標楷體" w:hint="eastAsia"/>
          <w:sz w:val="28"/>
          <w:szCs w:val="28"/>
        </w:rPr>
        <w:t>附</w:t>
      </w:r>
      <w:proofErr w:type="gramEnd"/>
      <w:r>
        <w:rPr>
          <w:rFonts w:ascii="標楷體" w:hAnsi="標楷體" w:hint="eastAsia"/>
          <w:sz w:val="28"/>
          <w:szCs w:val="28"/>
        </w:rPr>
        <w:t>。</w:t>
      </w:r>
    </w:p>
    <w:p w:rsidR="002E4E7D" w:rsidRPr="002E4E7D" w:rsidRDefault="002E4E7D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2E4E7D">
        <w:rPr>
          <w:rFonts w:ascii="標楷體" w:hAnsi="標楷體"/>
          <w:sz w:val="28"/>
          <w:szCs w:val="28"/>
        </w:rPr>
        <w:t>擬辦：</w:t>
      </w:r>
      <w:r w:rsidR="004B3F5E">
        <w:rPr>
          <w:rFonts w:ascii="標楷體" w:hAnsi="標楷體" w:hint="eastAsia"/>
          <w:sz w:val="28"/>
          <w:szCs w:val="28"/>
        </w:rPr>
        <w:t>函頒</w:t>
      </w:r>
      <w:proofErr w:type="gramStart"/>
      <w:r w:rsidR="004B3F5E" w:rsidRPr="004B3F5E">
        <w:rPr>
          <w:rFonts w:ascii="標楷體" w:hAnsi="標楷體" w:hint="eastAsia"/>
          <w:sz w:val="28"/>
          <w:szCs w:val="28"/>
        </w:rPr>
        <w:t>逕</w:t>
      </w:r>
      <w:proofErr w:type="gramEnd"/>
      <w:r w:rsidR="004B3F5E" w:rsidRPr="004B3F5E">
        <w:rPr>
          <w:rFonts w:ascii="標楷體" w:hAnsi="標楷體" w:hint="eastAsia"/>
          <w:sz w:val="28"/>
          <w:szCs w:val="28"/>
        </w:rPr>
        <w:t>流分擔技術手冊</w:t>
      </w:r>
      <w:proofErr w:type="gramStart"/>
      <w:r w:rsidR="004B3F5E" w:rsidRPr="004B3F5E">
        <w:rPr>
          <w:rFonts w:ascii="標楷體" w:hAnsi="標楷體" w:hint="eastAsia"/>
          <w:sz w:val="28"/>
          <w:szCs w:val="28"/>
        </w:rPr>
        <w:t>及出流管制</w:t>
      </w:r>
      <w:proofErr w:type="gramEnd"/>
      <w:r w:rsidR="004B3F5E" w:rsidRPr="004B3F5E">
        <w:rPr>
          <w:rFonts w:ascii="標楷體" w:hAnsi="標楷體" w:hint="eastAsia"/>
          <w:sz w:val="28"/>
          <w:szCs w:val="28"/>
        </w:rPr>
        <w:t>技術手冊</w:t>
      </w:r>
      <w:r w:rsidR="004B3F5E">
        <w:rPr>
          <w:rFonts w:ascii="標楷體" w:hAnsi="標楷體" w:hint="eastAsia"/>
          <w:sz w:val="28"/>
          <w:szCs w:val="28"/>
        </w:rPr>
        <w:t>作</w:t>
      </w:r>
      <w:r w:rsidR="00AB6005">
        <w:rPr>
          <w:rFonts w:ascii="標楷體" w:hAnsi="標楷體" w:hint="eastAsia"/>
          <w:sz w:val="28"/>
          <w:szCs w:val="28"/>
        </w:rPr>
        <w:t>為</w:t>
      </w:r>
      <w:r w:rsidR="004B3F5E">
        <w:rPr>
          <w:rFonts w:ascii="標楷體" w:hAnsi="標楷體" w:hint="eastAsia"/>
          <w:sz w:val="28"/>
          <w:szCs w:val="28"/>
        </w:rPr>
        <w:t>機關辦理</w:t>
      </w:r>
      <w:proofErr w:type="gramStart"/>
      <w:r w:rsidR="004B3F5E" w:rsidRPr="004B3F5E">
        <w:rPr>
          <w:rFonts w:ascii="標楷體" w:hAnsi="標楷體" w:hint="eastAsia"/>
          <w:sz w:val="28"/>
          <w:szCs w:val="28"/>
        </w:rPr>
        <w:t>逕</w:t>
      </w:r>
      <w:proofErr w:type="gramEnd"/>
      <w:r w:rsidR="004B3F5E" w:rsidRPr="004B3F5E">
        <w:rPr>
          <w:rFonts w:ascii="標楷體" w:hAnsi="標楷體" w:hint="eastAsia"/>
          <w:sz w:val="28"/>
          <w:szCs w:val="28"/>
        </w:rPr>
        <w:t>流分擔</w:t>
      </w:r>
      <w:proofErr w:type="gramStart"/>
      <w:r w:rsidR="004B3F5E" w:rsidRPr="004B3F5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4B3F5E" w:rsidRPr="004B3F5E">
        <w:rPr>
          <w:rFonts w:ascii="標楷體" w:hAnsi="標楷體" w:hint="eastAsia"/>
          <w:sz w:val="28"/>
          <w:szCs w:val="28"/>
        </w:rPr>
        <w:t>後續實務操作</w:t>
      </w:r>
      <w:proofErr w:type="gramStart"/>
      <w:r w:rsidR="004B3F5E" w:rsidRPr="004B3F5E">
        <w:rPr>
          <w:rFonts w:ascii="標楷體" w:hAnsi="標楷體" w:hint="eastAsia"/>
          <w:sz w:val="28"/>
          <w:szCs w:val="28"/>
        </w:rPr>
        <w:t>之</w:t>
      </w:r>
      <w:r w:rsidR="00DA47DB">
        <w:rPr>
          <w:rFonts w:ascii="標楷體" w:hAnsi="標楷體" w:hint="eastAsia"/>
          <w:sz w:val="28"/>
          <w:szCs w:val="28"/>
        </w:rPr>
        <w:t>參</w:t>
      </w:r>
      <w:r w:rsidR="00AB6005">
        <w:rPr>
          <w:rFonts w:ascii="標楷體" w:hAnsi="標楷體" w:hint="eastAsia"/>
          <w:sz w:val="28"/>
          <w:szCs w:val="28"/>
        </w:rPr>
        <w:t>據</w:t>
      </w:r>
      <w:proofErr w:type="gramEnd"/>
      <w:r w:rsidR="00AB6005">
        <w:rPr>
          <w:rFonts w:ascii="標楷體" w:hAnsi="標楷體" w:hint="eastAsia"/>
          <w:sz w:val="28"/>
          <w:szCs w:val="28"/>
        </w:rPr>
        <w:t>，</w:t>
      </w:r>
      <w:r w:rsidR="0052440F">
        <w:rPr>
          <w:rFonts w:ascii="標楷體" w:hAnsi="標楷體" w:hint="eastAsia"/>
          <w:sz w:val="28"/>
          <w:szCs w:val="28"/>
        </w:rPr>
        <w:t>未來</w:t>
      </w:r>
      <w:r w:rsidR="00AB6005">
        <w:rPr>
          <w:rFonts w:ascii="標楷體" w:hAnsi="標楷體" w:hint="eastAsia"/>
          <w:sz w:val="28"/>
          <w:szCs w:val="28"/>
        </w:rPr>
        <w:t>並適時檢討修訂之</w:t>
      </w:r>
      <w:r w:rsidRPr="002E4E7D">
        <w:rPr>
          <w:rFonts w:ascii="標楷體" w:hAnsi="標楷體"/>
          <w:sz w:val="28"/>
          <w:szCs w:val="28"/>
        </w:rPr>
        <w:t>。</w:t>
      </w:r>
    </w:p>
    <w:p w:rsidR="002E4E7D" w:rsidRPr="002E4E7D" w:rsidRDefault="002E4E7D" w:rsidP="002E4E7D">
      <w:pPr>
        <w:pStyle w:val="aa"/>
        <w:tabs>
          <w:tab w:val="left" w:pos="156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2E4E7D">
        <w:rPr>
          <w:rFonts w:ascii="標楷體" w:hAnsi="標楷體"/>
          <w:sz w:val="28"/>
          <w:szCs w:val="28"/>
        </w:rPr>
        <w:t>決定：</w:t>
      </w:r>
    </w:p>
    <w:p w:rsidR="003C6F98" w:rsidRPr="003C6F98" w:rsidRDefault="003C6F98" w:rsidP="00A36E54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C6F98"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4B670B">
        <w:rPr>
          <w:rFonts w:ascii="標楷體" w:eastAsia="標楷體" w:hAnsi="標楷體" w:cs="Times New Roman" w:hint="eastAsia"/>
          <w:sz w:val="28"/>
          <w:szCs w:val="28"/>
        </w:rPr>
        <w:t>臨時動議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D23BB" w:rsidRDefault="003C6F98" w:rsidP="00A36E54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C6F98">
        <w:rPr>
          <w:rFonts w:ascii="標楷體" w:eastAsia="標楷體" w:hAnsi="標楷體" w:cs="Times New Roman" w:hint="eastAsia"/>
          <w:sz w:val="28"/>
          <w:szCs w:val="28"/>
        </w:rPr>
        <w:t>伍、散會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800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sectPr w:rsidR="00AD23BB" w:rsidSect="00AC7917">
      <w:footerReference w:type="default" r:id="rId8"/>
      <w:pgSz w:w="11906" w:h="16838"/>
      <w:pgMar w:top="1135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EF" w:rsidRDefault="00D40FEF" w:rsidP="00FB23EF">
      <w:r>
        <w:separator/>
      </w:r>
    </w:p>
  </w:endnote>
  <w:endnote w:type="continuationSeparator" w:id="0">
    <w:p w:rsidR="00D40FEF" w:rsidRDefault="00D40FEF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34863"/>
      <w:docPartObj>
        <w:docPartGallery w:val="Page Numbers (Bottom of Page)"/>
        <w:docPartUnique/>
      </w:docPartObj>
    </w:sdtPr>
    <w:sdtEndPr/>
    <w:sdtContent>
      <w:p w:rsidR="002A09B2" w:rsidRDefault="002A0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21" w:rsidRPr="003D0921">
          <w:rPr>
            <w:noProof/>
            <w:lang w:val="zh-TW"/>
          </w:rPr>
          <w:t>2</w:t>
        </w:r>
        <w:r>
          <w:fldChar w:fldCharType="end"/>
        </w:r>
      </w:p>
    </w:sdtContent>
  </w:sdt>
  <w:p w:rsidR="002A09B2" w:rsidRDefault="002A0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EF" w:rsidRDefault="00D40FEF" w:rsidP="00FB23EF">
      <w:r>
        <w:separator/>
      </w:r>
    </w:p>
  </w:footnote>
  <w:footnote w:type="continuationSeparator" w:id="0">
    <w:p w:rsidR="00D40FEF" w:rsidRDefault="00D40FEF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48"/>
    <w:multiLevelType w:val="hybridMultilevel"/>
    <w:tmpl w:val="22E053B6"/>
    <w:lvl w:ilvl="0" w:tplc="54B03634">
      <w:start w:val="1"/>
      <w:numFmt w:val="taiwaneseCountingThousand"/>
      <w:lvlText w:val="%1、"/>
      <w:lvlJc w:val="left"/>
      <w:pPr>
        <w:ind w:left="1453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1">
    <w:nsid w:val="15895624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EB65F8C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EF393D"/>
    <w:multiLevelType w:val="hybridMultilevel"/>
    <w:tmpl w:val="0D36332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6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3A2F9A"/>
    <w:multiLevelType w:val="hybridMultilevel"/>
    <w:tmpl w:val="BE428BEC"/>
    <w:lvl w:ilvl="0" w:tplc="54B0363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  <w:lang w:val="en-US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9">
    <w:nsid w:val="34C652D2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2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828E5"/>
    <w:multiLevelType w:val="hybridMultilevel"/>
    <w:tmpl w:val="BE428BEC"/>
    <w:lvl w:ilvl="0" w:tplc="54B0363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  <w:lang w:val="en-US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17B80"/>
    <w:multiLevelType w:val="hybridMultilevel"/>
    <w:tmpl w:val="7E224B68"/>
    <w:lvl w:ilvl="0" w:tplc="92CE8308">
      <w:start w:val="1"/>
      <w:numFmt w:val="taiwaneseCountingThousand"/>
      <w:lvlText w:val="(%1)"/>
      <w:lvlJc w:val="left"/>
      <w:pPr>
        <w:ind w:left="1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9">
    <w:nsid w:val="7A281A9F"/>
    <w:multiLevelType w:val="hybridMultilevel"/>
    <w:tmpl w:val="DA6CDE94"/>
    <w:lvl w:ilvl="0" w:tplc="10BAF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7"/>
  </w:num>
  <w:num w:numId="5">
    <w:abstractNumId w:val="5"/>
  </w:num>
  <w:num w:numId="6">
    <w:abstractNumId w:val="10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19"/>
  </w:num>
  <w:num w:numId="18">
    <w:abstractNumId w:val="7"/>
  </w:num>
  <w:num w:numId="19">
    <w:abstractNumId w:val="1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5A44"/>
    <w:rsid w:val="0002628F"/>
    <w:rsid w:val="000264B3"/>
    <w:rsid w:val="00026E1A"/>
    <w:rsid w:val="00026E4F"/>
    <w:rsid w:val="00027C8E"/>
    <w:rsid w:val="00030095"/>
    <w:rsid w:val="00031528"/>
    <w:rsid w:val="00031AAA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47C6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4B18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26FA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CF6"/>
    <w:rsid w:val="00112EC3"/>
    <w:rsid w:val="00112EDE"/>
    <w:rsid w:val="00113046"/>
    <w:rsid w:val="001130D9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31EC"/>
    <w:rsid w:val="0014362D"/>
    <w:rsid w:val="001437AA"/>
    <w:rsid w:val="00144788"/>
    <w:rsid w:val="00144BBB"/>
    <w:rsid w:val="001456DE"/>
    <w:rsid w:val="001460DE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5FEB"/>
    <w:rsid w:val="00157419"/>
    <w:rsid w:val="00157B15"/>
    <w:rsid w:val="00160721"/>
    <w:rsid w:val="00162AEE"/>
    <w:rsid w:val="00163927"/>
    <w:rsid w:val="00163A6B"/>
    <w:rsid w:val="00164EAE"/>
    <w:rsid w:val="00166924"/>
    <w:rsid w:val="00166C93"/>
    <w:rsid w:val="0016703A"/>
    <w:rsid w:val="00167A5B"/>
    <w:rsid w:val="00172EEA"/>
    <w:rsid w:val="00174BE9"/>
    <w:rsid w:val="001755A4"/>
    <w:rsid w:val="00177F15"/>
    <w:rsid w:val="00180AE4"/>
    <w:rsid w:val="0018152D"/>
    <w:rsid w:val="00181DF8"/>
    <w:rsid w:val="00183B9C"/>
    <w:rsid w:val="00184B8A"/>
    <w:rsid w:val="00184F00"/>
    <w:rsid w:val="00184F92"/>
    <w:rsid w:val="00185653"/>
    <w:rsid w:val="001869C0"/>
    <w:rsid w:val="00186B05"/>
    <w:rsid w:val="0018796A"/>
    <w:rsid w:val="00187E49"/>
    <w:rsid w:val="00187EE4"/>
    <w:rsid w:val="0019007C"/>
    <w:rsid w:val="0019151B"/>
    <w:rsid w:val="00193491"/>
    <w:rsid w:val="00193593"/>
    <w:rsid w:val="00193797"/>
    <w:rsid w:val="00194410"/>
    <w:rsid w:val="0019457D"/>
    <w:rsid w:val="00194DFC"/>
    <w:rsid w:val="00195E9B"/>
    <w:rsid w:val="0019759A"/>
    <w:rsid w:val="001A0053"/>
    <w:rsid w:val="001A0710"/>
    <w:rsid w:val="001A1E44"/>
    <w:rsid w:val="001A2881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704"/>
    <w:rsid w:val="001E40DF"/>
    <w:rsid w:val="001E454F"/>
    <w:rsid w:val="001E4E12"/>
    <w:rsid w:val="001E77C1"/>
    <w:rsid w:val="001E7BDF"/>
    <w:rsid w:val="001F0465"/>
    <w:rsid w:val="001F1A27"/>
    <w:rsid w:val="001F1B80"/>
    <w:rsid w:val="001F1D53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C8F"/>
    <w:rsid w:val="00203072"/>
    <w:rsid w:val="002049E8"/>
    <w:rsid w:val="002076C4"/>
    <w:rsid w:val="00210B8B"/>
    <w:rsid w:val="0021111E"/>
    <w:rsid w:val="0021130D"/>
    <w:rsid w:val="0021141A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E7E"/>
    <w:rsid w:val="00231340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0FCA"/>
    <w:rsid w:val="00292327"/>
    <w:rsid w:val="0029239A"/>
    <w:rsid w:val="002924F4"/>
    <w:rsid w:val="0029415F"/>
    <w:rsid w:val="002946A8"/>
    <w:rsid w:val="00294B0F"/>
    <w:rsid w:val="0029593B"/>
    <w:rsid w:val="00295978"/>
    <w:rsid w:val="00296358"/>
    <w:rsid w:val="0029640B"/>
    <w:rsid w:val="002A01DB"/>
    <w:rsid w:val="002A09B2"/>
    <w:rsid w:val="002A0F3A"/>
    <w:rsid w:val="002A1824"/>
    <w:rsid w:val="002A2570"/>
    <w:rsid w:val="002A45A8"/>
    <w:rsid w:val="002A46B6"/>
    <w:rsid w:val="002A5289"/>
    <w:rsid w:val="002A5412"/>
    <w:rsid w:val="002A6AE9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94C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32F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0DF6"/>
    <w:rsid w:val="002E10A7"/>
    <w:rsid w:val="002E1248"/>
    <w:rsid w:val="002E2166"/>
    <w:rsid w:val="002E23A9"/>
    <w:rsid w:val="002E3034"/>
    <w:rsid w:val="002E3491"/>
    <w:rsid w:val="002E4C07"/>
    <w:rsid w:val="002E4E7D"/>
    <w:rsid w:val="002E6DB1"/>
    <w:rsid w:val="002F0713"/>
    <w:rsid w:val="002F15FF"/>
    <w:rsid w:val="002F38D4"/>
    <w:rsid w:val="002F50A8"/>
    <w:rsid w:val="002F5D77"/>
    <w:rsid w:val="002F5FE7"/>
    <w:rsid w:val="002F61D2"/>
    <w:rsid w:val="00301497"/>
    <w:rsid w:val="00301938"/>
    <w:rsid w:val="00301FDA"/>
    <w:rsid w:val="003021D4"/>
    <w:rsid w:val="00302FB3"/>
    <w:rsid w:val="00303ADB"/>
    <w:rsid w:val="0030638F"/>
    <w:rsid w:val="00306ED3"/>
    <w:rsid w:val="003079A7"/>
    <w:rsid w:val="003079E3"/>
    <w:rsid w:val="00307DEA"/>
    <w:rsid w:val="0031050F"/>
    <w:rsid w:val="00310C4C"/>
    <w:rsid w:val="00314134"/>
    <w:rsid w:val="0031481C"/>
    <w:rsid w:val="003155C8"/>
    <w:rsid w:val="00316519"/>
    <w:rsid w:val="00316BC0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266D"/>
    <w:rsid w:val="00332895"/>
    <w:rsid w:val="00333D23"/>
    <w:rsid w:val="00334EF1"/>
    <w:rsid w:val="00336226"/>
    <w:rsid w:val="003369D8"/>
    <w:rsid w:val="00336DAF"/>
    <w:rsid w:val="00337E33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0527"/>
    <w:rsid w:val="00351359"/>
    <w:rsid w:val="00351ABD"/>
    <w:rsid w:val="00351D45"/>
    <w:rsid w:val="003524F4"/>
    <w:rsid w:val="003529F6"/>
    <w:rsid w:val="00352BFE"/>
    <w:rsid w:val="00353BB4"/>
    <w:rsid w:val="003555D2"/>
    <w:rsid w:val="00355BB0"/>
    <w:rsid w:val="0035632D"/>
    <w:rsid w:val="003565DA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973"/>
    <w:rsid w:val="00364390"/>
    <w:rsid w:val="00366953"/>
    <w:rsid w:val="003669EB"/>
    <w:rsid w:val="00366F94"/>
    <w:rsid w:val="00370B14"/>
    <w:rsid w:val="00371FAF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2F3"/>
    <w:rsid w:val="00393415"/>
    <w:rsid w:val="00395DA4"/>
    <w:rsid w:val="003972A3"/>
    <w:rsid w:val="003A053C"/>
    <w:rsid w:val="003A0BA3"/>
    <w:rsid w:val="003A0F40"/>
    <w:rsid w:val="003A2A95"/>
    <w:rsid w:val="003A2C16"/>
    <w:rsid w:val="003A591E"/>
    <w:rsid w:val="003A5C0A"/>
    <w:rsid w:val="003A5F79"/>
    <w:rsid w:val="003A6373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693"/>
    <w:rsid w:val="003C79BA"/>
    <w:rsid w:val="003C7A9E"/>
    <w:rsid w:val="003D0921"/>
    <w:rsid w:val="003D146F"/>
    <w:rsid w:val="003D18F1"/>
    <w:rsid w:val="003D2387"/>
    <w:rsid w:val="003D2BF3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3308"/>
    <w:rsid w:val="00404D08"/>
    <w:rsid w:val="0040502E"/>
    <w:rsid w:val="0040588D"/>
    <w:rsid w:val="00405BA7"/>
    <w:rsid w:val="00407FF1"/>
    <w:rsid w:val="0041089A"/>
    <w:rsid w:val="00410B7E"/>
    <w:rsid w:val="00410C75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49C2"/>
    <w:rsid w:val="004652E1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3F5E"/>
    <w:rsid w:val="004B4DCA"/>
    <w:rsid w:val="004B4DCE"/>
    <w:rsid w:val="004B66B1"/>
    <w:rsid w:val="004B670B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E2E"/>
    <w:rsid w:val="004E5C37"/>
    <w:rsid w:val="004E5C7A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1EAA"/>
    <w:rsid w:val="00512A94"/>
    <w:rsid w:val="00512C94"/>
    <w:rsid w:val="00516A9F"/>
    <w:rsid w:val="00520263"/>
    <w:rsid w:val="00520846"/>
    <w:rsid w:val="0052221C"/>
    <w:rsid w:val="0052440F"/>
    <w:rsid w:val="00524B22"/>
    <w:rsid w:val="00524CEA"/>
    <w:rsid w:val="00524D56"/>
    <w:rsid w:val="00524FAD"/>
    <w:rsid w:val="00525A60"/>
    <w:rsid w:val="00525C46"/>
    <w:rsid w:val="00525E96"/>
    <w:rsid w:val="0052605B"/>
    <w:rsid w:val="0052695D"/>
    <w:rsid w:val="00530B07"/>
    <w:rsid w:val="00533C63"/>
    <w:rsid w:val="0053446E"/>
    <w:rsid w:val="00534903"/>
    <w:rsid w:val="0053559B"/>
    <w:rsid w:val="00535A4E"/>
    <w:rsid w:val="0053627B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4149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D94"/>
    <w:rsid w:val="0056543D"/>
    <w:rsid w:val="005661E6"/>
    <w:rsid w:val="00567969"/>
    <w:rsid w:val="005725B0"/>
    <w:rsid w:val="00575289"/>
    <w:rsid w:val="00575328"/>
    <w:rsid w:val="005764C2"/>
    <w:rsid w:val="00577DC2"/>
    <w:rsid w:val="00580730"/>
    <w:rsid w:val="00581111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52C"/>
    <w:rsid w:val="00596CB4"/>
    <w:rsid w:val="00597D06"/>
    <w:rsid w:val="005A0744"/>
    <w:rsid w:val="005A10B6"/>
    <w:rsid w:val="005A16ED"/>
    <w:rsid w:val="005A1C43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02E"/>
    <w:rsid w:val="005B4133"/>
    <w:rsid w:val="005B4577"/>
    <w:rsid w:val="005B4A08"/>
    <w:rsid w:val="005B4DD8"/>
    <w:rsid w:val="005B6797"/>
    <w:rsid w:val="005B6866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599E"/>
    <w:rsid w:val="005C6B86"/>
    <w:rsid w:val="005C7115"/>
    <w:rsid w:val="005C7A8F"/>
    <w:rsid w:val="005C7E87"/>
    <w:rsid w:val="005D05FA"/>
    <w:rsid w:val="005D097E"/>
    <w:rsid w:val="005D09C4"/>
    <w:rsid w:val="005D140D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833"/>
    <w:rsid w:val="005D7EC0"/>
    <w:rsid w:val="005E0B37"/>
    <w:rsid w:val="005E0C28"/>
    <w:rsid w:val="005E1DEC"/>
    <w:rsid w:val="005E3ECD"/>
    <w:rsid w:val="005E50D6"/>
    <w:rsid w:val="005E558C"/>
    <w:rsid w:val="005E5AE1"/>
    <w:rsid w:val="005E69ED"/>
    <w:rsid w:val="005E6A0C"/>
    <w:rsid w:val="005E6ADA"/>
    <w:rsid w:val="005E6EEA"/>
    <w:rsid w:val="005E75BC"/>
    <w:rsid w:val="005F0161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4B1A"/>
    <w:rsid w:val="0062518F"/>
    <w:rsid w:val="006257B1"/>
    <w:rsid w:val="00626643"/>
    <w:rsid w:val="006269E0"/>
    <w:rsid w:val="00627CD3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0A58"/>
    <w:rsid w:val="00662ED5"/>
    <w:rsid w:val="0066342B"/>
    <w:rsid w:val="0066554A"/>
    <w:rsid w:val="00665D21"/>
    <w:rsid w:val="00666CD5"/>
    <w:rsid w:val="006670EE"/>
    <w:rsid w:val="00670232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1046"/>
    <w:rsid w:val="00681130"/>
    <w:rsid w:val="00681BCE"/>
    <w:rsid w:val="006826D7"/>
    <w:rsid w:val="006839AD"/>
    <w:rsid w:val="00685724"/>
    <w:rsid w:val="00686FFF"/>
    <w:rsid w:val="006873BB"/>
    <w:rsid w:val="00687F0D"/>
    <w:rsid w:val="00690879"/>
    <w:rsid w:val="006914CA"/>
    <w:rsid w:val="00692430"/>
    <w:rsid w:val="006945B3"/>
    <w:rsid w:val="006955EA"/>
    <w:rsid w:val="00696B5F"/>
    <w:rsid w:val="00697731"/>
    <w:rsid w:val="006977CB"/>
    <w:rsid w:val="00697854"/>
    <w:rsid w:val="00697B0E"/>
    <w:rsid w:val="00697DA1"/>
    <w:rsid w:val="006A0402"/>
    <w:rsid w:val="006A0752"/>
    <w:rsid w:val="006A0EDF"/>
    <w:rsid w:val="006A10C8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B7D1F"/>
    <w:rsid w:val="006C142D"/>
    <w:rsid w:val="006C16B3"/>
    <w:rsid w:val="006C2482"/>
    <w:rsid w:val="006C2C22"/>
    <w:rsid w:val="006C3345"/>
    <w:rsid w:val="006C411C"/>
    <w:rsid w:val="006C4A40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1544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2595"/>
    <w:rsid w:val="00714895"/>
    <w:rsid w:val="007159AF"/>
    <w:rsid w:val="00715AD5"/>
    <w:rsid w:val="007218C8"/>
    <w:rsid w:val="00721AB3"/>
    <w:rsid w:val="0072238C"/>
    <w:rsid w:val="00722612"/>
    <w:rsid w:val="00722CE2"/>
    <w:rsid w:val="00722E4C"/>
    <w:rsid w:val="00723638"/>
    <w:rsid w:val="00723969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7E4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1BD5"/>
    <w:rsid w:val="0076331C"/>
    <w:rsid w:val="007648E4"/>
    <w:rsid w:val="007659F5"/>
    <w:rsid w:val="0077063A"/>
    <w:rsid w:val="00771448"/>
    <w:rsid w:val="00772A50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B0C"/>
    <w:rsid w:val="007901DE"/>
    <w:rsid w:val="00790F92"/>
    <w:rsid w:val="00790FEF"/>
    <w:rsid w:val="007957B0"/>
    <w:rsid w:val="00797908"/>
    <w:rsid w:val="007A009E"/>
    <w:rsid w:val="007A18E5"/>
    <w:rsid w:val="007A28AA"/>
    <w:rsid w:val="007A3517"/>
    <w:rsid w:val="007A408C"/>
    <w:rsid w:val="007A4AA7"/>
    <w:rsid w:val="007A5593"/>
    <w:rsid w:val="007A73CD"/>
    <w:rsid w:val="007A7DE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495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6775"/>
    <w:rsid w:val="007E7542"/>
    <w:rsid w:val="007E75CC"/>
    <w:rsid w:val="007E7F8A"/>
    <w:rsid w:val="007F035A"/>
    <w:rsid w:val="007F04C6"/>
    <w:rsid w:val="007F1923"/>
    <w:rsid w:val="007F5CDE"/>
    <w:rsid w:val="007F6222"/>
    <w:rsid w:val="007F7237"/>
    <w:rsid w:val="008007EE"/>
    <w:rsid w:val="0080129C"/>
    <w:rsid w:val="00802B39"/>
    <w:rsid w:val="00803334"/>
    <w:rsid w:val="0080334D"/>
    <w:rsid w:val="008036F8"/>
    <w:rsid w:val="00803A48"/>
    <w:rsid w:val="00804AB1"/>
    <w:rsid w:val="0080517A"/>
    <w:rsid w:val="008064DD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39"/>
    <w:rsid w:val="00816A84"/>
    <w:rsid w:val="0081741F"/>
    <w:rsid w:val="00817576"/>
    <w:rsid w:val="0081788E"/>
    <w:rsid w:val="00820445"/>
    <w:rsid w:val="00820ACC"/>
    <w:rsid w:val="0082318F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5227"/>
    <w:rsid w:val="00835603"/>
    <w:rsid w:val="00836C92"/>
    <w:rsid w:val="008400DB"/>
    <w:rsid w:val="00840A65"/>
    <w:rsid w:val="008427CB"/>
    <w:rsid w:val="00842CB8"/>
    <w:rsid w:val="00843BD0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E1B"/>
    <w:rsid w:val="00851F2F"/>
    <w:rsid w:val="0085200B"/>
    <w:rsid w:val="0085229B"/>
    <w:rsid w:val="00853368"/>
    <w:rsid w:val="008542CF"/>
    <w:rsid w:val="00854601"/>
    <w:rsid w:val="008548C0"/>
    <w:rsid w:val="00854B17"/>
    <w:rsid w:val="0085619E"/>
    <w:rsid w:val="008561F9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9B3"/>
    <w:rsid w:val="008841CE"/>
    <w:rsid w:val="00884539"/>
    <w:rsid w:val="008848B0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55A7"/>
    <w:rsid w:val="008960EC"/>
    <w:rsid w:val="00896491"/>
    <w:rsid w:val="008A076D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74D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D0324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5AB8"/>
    <w:rsid w:val="008F6001"/>
    <w:rsid w:val="008F6F44"/>
    <w:rsid w:val="008F7AAE"/>
    <w:rsid w:val="008F7C57"/>
    <w:rsid w:val="00901654"/>
    <w:rsid w:val="00901E69"/>
    <w:rsid w:val="00902128"/>
    <w:rsid w:val="00902671"/>
    <w:rsid w:val="0090277C"/>
    <w:rsid w:val="009044BB"/>
    <w:rsid w:val="0090522C"/>
    <w:rsid w:val="00905676"/>
    <w:rsid w:val="00906356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5911"/>
    <w:rsid w:val="00916CCE"/>
    <w:rsid w:val="00916F6A"/>
    <w:rsid w:val="00917E9F"/>
    <w:rsid w:val="00920013"/>
    <w:rsid w:val="009229BC"/>
    <w:rsid w:val="00924AEC"/>
    <w:rsid w:val="00925E0B"/>
    <w:rsid w:val="00926D06"/>
    <w:rsid w:val="00926F3F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58FA"/>
    <w:rsid w:val="00945FB1"/>
    <w:rsid w:val="00950757"/>
    <w:rsid w:val="00950E00"/>
    <w:rsid w:val="00951881"/>
    <w:rsid w:val="00952037"/>
    <w:rsid w:val="009523E9"/>
    <w:rsid w:val="00952FF0"/>
    <w:rsid w:val="00954157"/>
    <w:rsid w:val="009541A5"/>
    <w:rsid w:val="009542A5"/>
    <w:rsid w:val="009550C6"/>
    <w:rsid w:val="00956208"/>
    <w:rsid w:val="00956D35"/>
    <w:rsid w:val="00957C5E"/>
    <w:rsid w:val="0096156E"/>
    <w:rsid w:val="00962BB7"/>
    <w:rsid w:val="00962FFA"/>
    <w:rsid w:val="00963B1E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2038"/>
    <w:rsid w:val="00982198"/>
    <w:rsid w:val="0098232F"/>
    <w:rsid w:val="00982837"/>
    <w:rsid w:val="009829DF"/>
    <w:rsid w:val="009849FA"/>
    <w:rsid w:val="00986151"/>
    <w:rsid w:val="0098640A"/>
    <w:rsid w:val="0099113C"/>
    <w:rsid w:val="00993552"/>
    <w:rsid w:val="00993F9F"/>
    <w:rsid w:val="00994527"/>
    <w:rsid w:val="00994702"/>
    <w:rsid w:val="00994D37"/>
    <w:rsid w:val="00995441"/>
    <w:rsid w:val="00995B9B"/>
    <w:rsid w:val="00995F8A"/>
    <w:rsid w:val="0099704C"/>
    <w:rsid w:val="0099768D"/>
    <w:rsid w:val="009A0196"/>
    <w:rsid w:val="009A03EA"/>
    <w:rsid w:val="009A0F5B"/>
    <w:rsid w:val="009A1A9A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B04EC"/>
    <w:rsid w:val="009B0F4E"/>
    <w:rsid w:val="009B36C3"/>
    <w:rsid w:val="009B5C13"/>
    <w:rsid w:val="009B5EE5"/>
    <w:rsid w:val="009B752D"/>
    <w:rsid w:val="009B7690"/>
    <w:rsid w:val="009C40F5"/>
    <w:rsid w:val="009C568A"/>
    <w:rsid w:val="009C600D"/>
    <w:rsid w:val="009C7101"/>
    <w:rsid w:val="009D1D41"/>
    <w:rsid w:val="009D2BFC"/>
    <w:rsid w:val="009D31DF"/>
    <w:rsid w:val="009D3F09"/>
    <w:rsid w:val="009D46C7"/>
    <w:rsid w:val="009D50FA"/>
    <w:rsid w:val="009D566A"/>
    <w:rsid w:val="009D6B6B"/>
    <w:rsid w:val="009D77F0"/>
    <w:rsid w:val="009E0B56"/>
    <w:rsid w:val="009E102A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61D9"/>
    <w:rsid w:val="009F6F54"/>
    <w:rsid w:val="009F7F62"/>
    <w:rsid w:val="00A00713"/>
    <w:rsid w:val="00A008F5"/>
    <w:rsid w:val="00A02CF0"/>
    <w:rsid w:val="00A02FC9"/>
    <w:rsid w:val="00A033AD"/>
    <w:rsid w:val="00A04895"/>
    <w:rsid w:val="00A057CB"/>
    <w:rsid w:val="00A05F27"/>
    <w:rsid w:val="00A071FB"/>
    <w:rsid w:val="00A1101C"/>
    <w:rsid w:val="00A128D9"/>
    <w:rsid w:val="00A14739"/>
    <w:rsid w:val="00A15F06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301"/>
    <w:rsid w:val="00A30F3A"/>
    <w:rsid w:val="00A33BD4"/>
    <w:rsid w:val="00A368E2"/>
    <w:rsid w:val="00A36E54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964"/>
    <w:rsid w:val="00A54BCA"/>
    <w:rsid w:val="00A56549"/>
    <w:rsid w:val="00A56705"/>
    <w:rsid w:val="00A56824"/>
    <w:rsid w:val="00A56A4B"/>
    <w:rsid w:val="00A57F0F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41A3"/>
    <w:rsid w:val="00A84C01"/>
    <w:rsid w:val="00A85714"/>
    <w:rsid w:val="00A86D62"/>
    <w:rsid w:val="00A902BE"/>
    <w:rsid w:val="00A910F0"/>
    <w:rsid w:val="00A92B1D"/>
    <w:rsid w:val="00A93639"/>
    <w:rsid w:val="00A951C2"/>
    <w:rsid w:val="00A979A8"/>
    <w:rsid w:val="00AA0006"/>
    <w:rsid w:val="00AA0C31"/>
    <w:rsid w:val="00AA18E1"/>
    <w:rsid w:val="00AA3663"/>
    <w:rsid w:val="00AA37A0"/>
    <w:rsid w:val="00AA4287"/>
    <w:rsid w:val="00AA57AD"/>
    <w:rsid w:val="00AA57CB"/>
    <w:rsid w:val="00AA5BAC"/>
    <w:rsid w:val="00AA6530"/>
    <w:rsid w:val="00AA6F3B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05"/>
    <w:rsid w:val="00AB60D3"/>
    <w:rsid w:val="00AB65DE"/>
    <w:rsid w:val="00AC18CD"/>
    <w:rsid w:val="00AC1AE7"/>
    <w:rsid w:val="00AC2476"/>
    <w:rsid w:val="00AC40F2"/>
    <w:rsid w:val="00AC54C7"/>
    <w:rsid w:val="00AC57E7"/>
    <w:rsid w:val="00AC60A2"/>
    <w:rsid w:val="00AC7917"/>
    <w:rsid w:val="00AD1610"/>
    <w:rsid w:val="00AD23BB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113"/>
    <w:rsid w:val="00AE35BC"/>
    <w:rsid w:val="00AE3901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15F9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5B3C"/>
    <w:rsid w:val="00B16F73"/>
    <w:rsid w:val="00B17827"/>
    <w:rsid w:val="00B20F09"/>
    <w:rsid w:val="00B22159"/>
    <w:rsid w:val="00B22661"/>
    <w:rsid w:val="00B24A7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BE9"/>
    <w:rsid w:val="00B628E1"/>
    <w:rsid w:val="00B63FA9"/>
    <w:rsid w:val="00B6476B"/>
    <w:rsid w:val="00B64BF6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135B"/>
    <w:rsid w:val="00BC338B"/>
    <w:rsid w:val="00BC5053"/>
    <w:rsid w:val="00BC574A"/>
    <w:rsid w:val="00BC5F14"/>
    <w:rsid w:val="00BC7441"/>
    <w:rsid w:val="00BC7F89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0D47"/>
    <w:rsid w:val="00C01412"/>
    <w:rsid w:val="00C01A24"/>
    <w:rsid w:val="00C0253D"/>
    <w:rsid w:val="00C03969"/>
    <w:rsid w:val="00C045DF"/>
    <w:rsid w:val="00C0501F"/>
    <w:rsid w:val="00C07227"/>
    <w:rsid w:val="00C07634"/>
    <w:rsid w:val="00C07A54"/>
    <w:rsid w:val="00C10E54"/>
    <w:rsid w:val="00C13F29"/>
    <w:rsid w:val="00C1444A"/>
    <w:rsid w:val="00C16920"/>
    <w:rsid w:val="00C173DF"/>
    <w:rsid w:val="00C17693"/>
    <w:rsid w:val="00C178BF"/>
    <w:rsid w:val="00C17917"/>
    <w:rsid w:val="00C17DD1"/>
    <w:rsid w:val="00C17DE7"/>
    <w:rsid w:val="00C20A10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7FA"/>
    <w:rsid w:val="00C35E6D"/>
    <w:rsid w:val="00C36037"/>
    <w:rsid w:val="00C36370"/>
    <w:rsid w:val="00C365F9"/>
    <w:rsid w:val="00C36D63"/>
    <w:rsid w:val="00C37451"/>
    <w:rsid w:val="00C40F53"/>
    <w:rsid w:val="00C43534"/>
    <w:rsid w:val="00C43A1D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5908"/>
    <w:rsid w:val="00C56F4C"/>
    <w:rsid w:val="00C571C8"/>
    <w:rsid w:val="00C60546"/>
    <w:rsid w:val="00C60AA6"/>
    <w:rsid w:val="00C623C3"/>
    <w:rsid w:val="00C627E8"/>
    <w:rsid w:val="00C63513"/>
    <w:rsid w:val="00C64D66"/>
    <w:rsid w:val="00C64E6B"/>
    <w:rsid w:val="00C6520A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0719"/>
    <w:rsid w:val="00C81397"/>
    <w:rsid w:val="00C8241E"/>
    <w:rsid w:val="00C82A91"/>
    <w:rsid w:val="00C82DE9"/>
    <w:rsid w:val="00C839D3"/>
    <w:rsid w:val="00C84C54"/>
    <w:rsid w:val="00C8618C"/>
    <w:rsid w:val="00C865F0"/>
    <w:rsid w:val="00C87A5D"/>
    <w:rsid w:val="00C90111"/>
    <w:rsid w:val="00C9107A"/>
    <w:rsid w:val="00C911F6"/>
    <w:rsid w:val="00C94D6B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63C1"/>
    <w:rsid w:val="00CB63F8"/>
    <w:rsid w:val="00CB7176"/>
    <w:rsid w:val="00CC00AD"/>
    <w:rsid w:val="00CC02EE"/>
    <w:rsid w:val="00CC1961"/>
    <w:rsid w:val="00CC27FE"/>
    <w:rsid w:val="00CC39E6"/>
    <w:rsid w:val="00CC416C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BCE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4E59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192D"/>
    <w:rsid w:val="00D221E1"/>
    <w:rsid w:val="00D22316"/>
    <w:rsid w:val="00D22A8D"/>
    <w:rsid w:val="00D22BB7"/>
    <w:rsid w:val="00D23F8F"/>
    <w:rsid w:val="00D24560"/>
    <w:rsid w:val="00D249EF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ADD"/>
    <w:rsid w:val="00D4061E"/>
    <w:rsid w:val="00D40FEF"/>
    <w:rsid w:val="00D41475"/>
    <w:rsid w:val="00D42EF7"/>
    <w:rsid w:val="00D44660"/>
    <w:rsid w:val="00D44C49"/>
    <w:rsid w:val="00D451A7"/>
    <w:rsid w:val="00D45264"/>
    <w:rsid w:val="00D46509"/>
    <w:rsid w:val="00D47BAF"/>
    <w:rsid w:val="00D47BD8"/>
    <w:rsid w:val="00D47F7F"/>
    <w:rsid w:val="00D508FE"/>
    <w:rsid w:val="00D519AE"/>
    <w:rsid w:val="00D51D1F"/>
    <w:rsid w:val="00D52A3E"/>
    <w:rsid w:val="00D52FE2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065D"/>
    <w:rsid w:val="00D61911"/>
    <w:rsid w:val="00D61F0E"/>
    <w:rsid w:val="00D62215"/>
    <w:rsid w:val="00D63F12"/>
    <w:rsid w:val="00D65F50"/>
    <w:rsid w:val="00D6699F"/>
    <w:rsid w:val="00D66D9F"/>
    <w:rsid w:val="00D670E9"/>
    <w:rsid w:val="00D72711"/>
    <w:rsid w:val="00D72F2D"/>
    <w:rsid w:val="00D7329C"/>
    <w:rsid w:val="00D732AB"/>
    <w:rsid w:val="00D74B1E"/>
    <w:rsid w:val="00D74D3B"/>
    <w:rsid w:val="00D75383"/>
    <w:rsid w:val="00D759C3"/>
    <w:rsid w:val="00D76DB3"/>
    <w:rsid w:val="00D76E81"/>
    <w:rsid w:val="00D77B9A"/>
    <w:rsid w:val="00D77BEF"/>
    <w:rsid w:val="00D77FE7"/>
    <w:rsid w:val="00D80079"/>
    <w:rsid w:val="00D8126B"/>
    <w:rsid w:val="00D821A7"/>
    <w:rsid w:val="00D82E6B"/>
    <w:rsid w:val="00D83599"/>
    <w:rsid w:val="00D83F3F"/>
    <w:rsid w:val="00D86357"/>
    <w:rsid w:val="00D8744B"/>
    <w:rsid w:val="00D8748B"/>
    <w:rsid w:val="00D902A8"/>
    <w:rsid w:val="00D908BD"/>
    <w:rsid w:val="00D92F9F"/>
    <w:rsid w:val="00D930BB"/>
    <w:rsid w:val="00D9394F"/>
    <w:rsid w:val="00D93CBD"/>
    <w:rsid w:val="00D94377"/>
    <w:rsid w:val="00D97F2E"/>
    <w:rsid w:val="00DA0441"/>
    <w:rsid w:val="00DA06F5"/>
    <w:rsid w:val="00DA1BF7"/>
    <w:rsid w:val="00DA212C"/>
    <w:rsid w:val="00DA31B3"/>
    <w:rsid w:val="00DA3B2A"/>
    <w:rsid w:val="00DA47DB"/>
    <w:rsid w:val="00DA4A37"/>
    <w:rsid w:val="00DA4BA0"/>
    <w:rsid w:val="00DA6401"/>
    <w:rsid w:val="00DA6746"/>
    <w:rsid w:val="00DA686E"/>
    <w:rsid w:val="00DA6DA4"/>
    <w:rsid w:val="00DA73CC"/>
    <w:rsid w:val="00DA7840"/>
    <w:rsid w:val="00DB041E"/>
    <w:rsid w:val="00DB110D"/>
    <w:rsid w:val="00DB383E"/>
    <w:rsid w:val="00DB38CD"/>
    <w:rsid w:val="00DB4B6D"/>
    <w:rsid w:val="00DB554C"/>
    <w:rsid w:val="00DB62F5"/>
    <w:rsid w:val="00DB6F78"/>
    <w:rsid w:val="00DC1A91"/>
    <w:rsid w:val="00DC1BDA"/>
    <w:rsid w:val="00DC2F57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5A03"/>
    <w:rsid w:val="00DD5B0C"/>
    <w:rsid w:val="00DD6531"/>
    <w:rsid w:val="00DD6569"/>
    <w:rsid w:val="00DD7177"/>
    <w:rsid w:val="00DE010F"/>
    <w:rsid w:val="00DE0622"/>
    <w:rsid w:val="00DE476E"/>
    <w:rsid w:val="00DE5F24"/>
    <w:rsid w:val="00DE62B0"/>
    <w:rsid w:val="00DE7A1F"/>
    <w:rsid w:val="00DF0B4E"/>
    <w:rsid w:val="00DF120E"/>
    <w:rsid w:val="00DF37C8"/>
    <w:rsid w:val="00DF3E36"/>
    <w:rsid w:val="00DF4643"/>
    <w:rsid w:val="00DF73E8"/>
    <w:rsid w:val="00E00C21"/>
    <w:rsid w:val="00E01453"/>
    <w:rsid w:val="00E025F7"/>
    <w:rsid w:val="00E026B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2CDE"/>
    <w:rsid w:val="00E12FA4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2F91"/>
    <w:rsid w:val="00E23AF7"/>
    <w:rsid w:val="00E23D43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4E8C"/>
    <w:rsid w:val="00E34E9B"/>
    <w:rsid w:val="00E35463"/>
    <w:rsid w:val="00E36037"/>
    <w:rsid w:val="00E362FF"/>
    <w:rsid w:val="00E37102"/>
    <w:rsid w:val="00E37489"/>
    <w:rsid w:val="00E43404"/>
    <w:rsid w:val="00E43AEB"/>
    <w:rsid w:val="00E43D1B"/>
    <w:rsid w:val="00E44A04"/>
    <w:rsid w:val="00E45878"/>
    <w:rsid w:val="00E45FD7"/>
    <w:rsid w:val="00E46DF3"/>
    <w:rsid w:val="00E46EBC"/>
    <w:rsid w:val="00E47AE0"/>
    <w:rsid w:val="00E47E5B"/>
    <w:rsid w:val="00E502B6"/>
    <w:rsid w:val="00E50E6F"/>
    <w:rsid w:val="00E51125"/>
    <w:rsid w:val="00E5222D"/>
    <w:rsid w:val="00E522A6"/>
    <w:rsid w:val="00E53470"/>
    <w:rsid w:val="00E53F88"/>
    <w:rsid w:val="00E54B29"/>
    <w:rsid w:val="00E559CF"/>
    <w:rsid w:val="00E55C99"/>
    <w:rsid w:val="00E5652F"/>
    <w:rsid w:val="00E56E3F"/>
    <w:rsid w:val="00E60564"/>
    <w:rsid w:val="00E61C31"/>
    <w:rsid w:val="00E62406"/>
    <w:rsid w:val="00E6529D"/>
    <w:rsid w:val="00E663D9"/>
    <w:rsid w:val="00E67342"/>
    <w:rsid w:val="00E7005B"/>
    <w:rsid w:val="00E70333"/>
    <w:rsid w:val="00E70B9A"/>
    <w:rsid w:val="00E71A7F"/>
    <w:rsid w:val="00E71F3E"/>
    <w:rsid w:val="00E72A1A"/>
    <w:rsid w:val="00E731AA"/>
    <w:rsid w:val="00E7514F"/>
    <w:rsid w:val="00E751D4"/>
    <w:rsid w:val="00E75346"/>
    <w:rsid w:val="00E76142"/>
    <w:rsid w:val="00E765E3"/>
    <w:rsid w:val="00E76815"/>
    <w:rsid w:val="00E7681B"/>
    <w:rsid w:val="00E76892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DB"/>
    <w:rsid w:val="00E875F2"/>
    <w:rsid w:val="00E87BE3"/>
    <w:rsid w:val="00E91F78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7039"/>
    <w:rsid w:val="00EB0EF8"/>
    <w:rsid w:val="00EB2754"/>
    <w:rsid w:val="00EB2A1B"/>
    <w:rsid w:val="00EB2BC3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2F8B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379B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3FE"/>
    <w:rsid w:val="00F14ACD"/>
    <w:rsid w:val="00F16A95"/>
    <w:rsid w:val="00F17459"/>
    <w:rsid w:val="00F1769D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7648"/>
    <w:rsid w:val="00F276D1"/>
    <w:rsid w:val="00F30A9D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95B"/>
    <w:rsid w:val="00F44B1B"/>
    <w:rsid w:val="00F45F55"/>
    <w:rsid w:val="00F462D9"/>
    <w:rsid w:val="00F46B6E"/>
    <w:rsid w:val="00F47EBB"/>
    <w:rsid w:val="00F5113E"/>
    <w:rsid w:val="00F51196"/>
    <w:rsid w:val="00F512E6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53E"/>
    <w:rsid w:val="00F93724"/>
    <w:rsid w:val="00F9379C"/>
    <w:rsid w:val="00F9467D"/>
    <w:rsid w:val="00F94871"/>
    <w:rsid w:val="00F95595"/>
    <w:rsid w:val="00F96AE2"/>
    <w:rsid w:val="00F97229"/>
    <w:rsid w:val="00F974C8"/>
    <w:rsid w:val="00F978D5"/>
    <w:rsid w:val="00FA1EE7"/>
    <w:rsid w:val="00FA26F5"/>
    <w:rsid w:val="00FA27C6"/>
    <w:rsid w:val="00FA2AD9"/>
    <w:rsid w:val="00FA691C"/>
    <w:rsid w:val="00FB0E60"/>
    <w:rsid w:val="00FB1F01"/>
    <w:rsid w:val="00FB23EF"/>
    <w:rsid w:val="00FB2C16"/>
    <w:rsid w:val="00FB7ADF"/>
    <w:rsid w:val="00FC0140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A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A09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A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A0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Elite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河川海岸組五科牛志傑</cp:lastModifiedBy>
  <cp:revision>2</cp:revision>
  <dcterms:created xsi:type="dcterms:W3CDTF">2019-03-11T06:29:00Z</dcterms:created>
  <dcterms:modified xsi:type="dcterms:W3CDTF">2019-03-11T06:29:00Z</dcterms:modified>
</cp:coreProperties>
</file>