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FF" w:rsidRPr="002D7AC0" w:rsidRDefault="00D703F5" w:rsidP="00D703F5">
      <w:pPr>
        <w:jc w:val="center"/>
        <w:rPr>
          <w:rFonts w:ascii="Times New Roman" w:eastAsia="標楷體" w:hAnsi="Times New Roman" w:cs="Helvetica"/>
          <w:bCs/>
          <w:sz w:val="40"/>
          <w:szCs w:val="32"/>
        </w:rPr>
      </w:pPr>
      <w:r w:rsidRPr="002D7AC0">
        <w:rPr>
          <w:rFonts w:ascii="Times New Roman" w:eastAsia="標楷體" w:hAnsi="Times New Roman" w:cs="Helvetica" w:hint="eastAsia"/>
          <w:bCs/>
          <w:sz w:val="40"/>
          <w:szCs w:val="32"/>
        </w:rPr>
        <w:t>0601</w:t>
      </w:r>
      <w:r w:rsidRPr="002D7AC0">
        <w:rPr>
          <w:rFonts w:ascii="Times New Roman" w:eastAsia="標楷體" w:hAnsi="Times New Roman" w:cs="Helvetica" w:hint="eastAsia"/>
          <w:bCs/>
          <w:sz w:val="40"/>
          <w:szCs w:val="32"/>
        </w:rPr>
        <w:t>豪雨災害</w:t>
      </w:r>
      <w:r w:rsidR="00F233E9" w:rsidRPr="002D7AC0">
        <w:rPr>
          <w:rFonts w:ascii="Times New Roman" w:eastAsia="標楷體" w:hAnsi="Times New Roman" w:cs="Helvetica" w:hint="eastAsia"/>
          <w:bCs/>
          <w:sz w:val="40"/>
          <w:szCs w:val="32"/>
        </w:rPr>
        <w:t>搶修險工程辦理</w:t>
      </w:r>
      <w:r w:rsidRPr="002D7AC0">
        <w:rPr>
          <w:rFonts w:ascii="Times New Roman" w:eastAsia="標楷體" w:hAnsi="Times New Roman" w:cs="Helvetica" w:hint="eastAsia"/>
          <w:bCs/>
          <w:sz w:val="40"/>
          <w:szCs w:val="32"/>
        </w:rPr>
        <w:t>情形</w:t>
      </w:r>
    </w:p>
    <w:p w:rsidR="00D703F5" w:rsidRPr="002D7AC0" w:rsidRDefault="00D703F5" w:rsidP="005D56F4">
      <w:pPr>
        <w:pStyle w:val="a7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本次</w:t>
      </w:r>
      <w:r w:rsidR="006752F5">
        <w:rPr>
          <w:rFonts w:ascii="Times New Roman" w:eastAsia="標楷體" w:hAnsi="Times New Roman" w:cs="標楷體" w:hint="eastAsia"/>
          <w:kern w:val="0"/>
          <w:sz w:val="32"/>
          <w:szCs w:val="28"/>
        </w:rPr>
        <w:t>0601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豪雨造成堤防、護岸破損、擋土牆傾倒等災害，水利署第二、三、四、五、七、十河川局目前由搶修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(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險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)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開口合約廠商進行共計</w:t>
      </w:r>
      <w:r w:rsidR="00A6265E"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19</w:t>
      </w:r>
      <w:r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件搶險</w:t>
      </w:r>
      <w:r w:rsidR="00602EA1"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(</w:t>
      </w:r>
      <w:r w:rsidR="00A6265E"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20,1</w:t>
      </w:r>
      <w:r w:rsidR="00602EA1"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99</w:t>
      </w: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千元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)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、</w:t>
      </w:r>
      <w:r w:rsidR="00E42AF9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23</w:t>
      </w:r>
      <w:r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件搶修</w:t>
      </w: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(</w:t>
      </w:r>
      <w:r w:rsidR="00E42AF9">
        <w:rPr>
          <w:rFonts w:ascii="Times New Roman" w:eastAsia="標楷體" w:hAnsi="Times New Roman" w:cs="標楷體" w:hint="eastAsia"/>
          <w:kern w:val="0"/>
          <w:sz w:val="32"/>
          <w:szCs w:val="28"/>
        </w:rPr>
        <w:t>92,5</w:t>
      </w:r>
      <w:r w:rsidR="00602EA1"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00</w:t>
      </w: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千元</w:t>
      </w: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)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等工程。</w:t>
      </w:r>
    </w:p>
    <w:p w:rsidR="00E66AD3" w:rsidRPr="002D7AC0" w:rsidRDefault="00D703F5" w:rsidP="00493384">
      <w:pPr>
        <w:pStyle w:val="a7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  <w:u w:val="single"/>
        </w:rPr>
        <w:t>搶險工程</w:t>
      </w:r>
      <w:r w:rsidR="00493384"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19</w:t>
      </w:r>
      <w:r w:rsidR="00493384"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件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至</w:t>
      </w:r>
      <w:r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6</w:t>
      </w:r>
      <w:r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月</w:t>
      </w:r>
      <w:r w:rsidR="00E65041"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15</w:t>
      </w:r>
      <w:r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日</w:t>
      </w: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已</w:t>
      </w:r>
      <w:r w:rsidR="00493384"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全數</w:t>
      </w:r>
      <w:r w:rsidR="00493384" w:rsidRPr="00881973">
        <w:rPr>
          <w:rFonts w:ascii="Times New Roman" w:eastAsia="標楷體" w:hAnsi="Times New Roman" w:cs="標楷體" w:hint="eastAsia"/>
          <w:kern w:val="0"/>
          <w:sz w:val="32"/>
          <w:szCs w:val="28"/>
        </w:rPr>
        <w:t>完</w:t>
      </w:r>
      <w:r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成。</w:t>
      </w:r>
      <w:r w:rsidR="00F126A9" w:rsidRPr="00147AE3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經查</w:t>
      </w:r>
      <w:r w:rsidR="00A45576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尼莎颱風、海棠颱風</w:t>
      </w:r>
      <w:r w:rsidR="00F126A9" w:rsidRPr="00147AE3">
        <w:rPr>
          <w:rFonts w:ascii="Times New Roman" w:eastAsia="標楷體" w:hAnsi="Times New Roman" w:cs="標楷體" w:hint="eastAsia"/>
          <w:b/>
          <w:kern w:val="0"/>
          <w:sz w:val="32"/>
          <w:szCs w:val="28"/>
          <w:u w:val="single"/>
        </w:rPr>
        <w:t>尚無造成損害擴大。</w:t>
      </w:r>
    </w:p>
    <w:p w:rsidR="00726236" w:rsidRPr="002D7AC0" w:rsidRDefault="00D703F5" w:rsidP="00726236">
      <w:pPr>
        <w:pStyle w:val="a7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  <w:r w:rsidRPr="0082122A">
        <w:rPr>
          <w:rFonts w:ascii="Times New Roman" w:eastAsia="標楷體" w:hAnsi="Times New Roman" w:cs="標楷體" w:hint="eastAsia"/>
          <w:kern w:val="0"/>
          <w:sz w:val="32"/>
          <w:szCs w:val="28"/>
          <w:u w:val="single"/>
        </w:rPr>
        <w:t>搶修工程</w:t>
      </w:r>
      <w:r w:rsidR="00881973">
        <w:rPr>
          <w:rFonts w:ascii="Times New Roman" w:eastAsia="標楷體" w:hAnsi="Times New Roman" w:cs="標楷體" w:hint="eastAsia"/>
          <w:kern w:val="0"/>
          <w:sz w:val="32"/>
          <w:szCs w:val="28"/>
          <w:u w:val="single"/>
        </w:rPr>
        <w:t>23</w:t>
      </w:r>
      <w:r w:rsidR="00881973">
        <w:rPr>
          <w:rFonts w:ascii="Times New Roman" w:eastAsia="標楷體" w:hAnsi="Times New Roman" w:cs="標楷體" w:hint="eastAsia"/>
          <w:kern w:val="0"/>
          <w:sz w:val="32"/>
          <w:szCs w:val="28"/>
          <w:u w:val="single"/>
        </w:rPr>
        <w:t>件</w:t>
      </w:r>
      <w:r w:rsidR="008C747F"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至</w:t>
      </w:r>
      <w:r w:rsidR="00A45576">
        <w:rPr>
          <w:rFonts w:ascii="Times New Roman" w:eastAsia="標楷體" w:hAnsi="Times New Roman" w:cs="標楷體" w:hint="eastAsia"/>
          <w:b/>
          <w:kern w:val="0"/>
          <w:sz w:val="32"/>
          <w:szCs w:val="28"/>
        </w:rPr>
        <w:t>8</w:t>
      </w:r>
      <w:r w:rsidR="008C747F" w:rsidRPr="0082122A">
        <w:rPr>
          <w:rFonts w:ascii="Times New Roman" w:eastAsia="標楷體" w:hAnsi="Times New Roman" w:cs="標楷體" w:hint="eastAsia"/>
          <w:b/>
          <w:kern w:val="0"/>
          <w:sz w:val="32"/>
          <w:szCs w:val="28"/>
        </w:rPr>
        <w:t>月</w:t>
      </w:r>
      <w:r w:rsidR="00B02C24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25</w:t>
      </w:r>
      <w:bookmarkStart w:id="0" w:name="_GoBack"/>
      <w:bookmarkEnd w:id="0"/>
      <w:r w:rsidR="008C747F" w:rsidRPr="0082122A">
        <w:rPr>
          <w:rFonts w:ascii="Times New Roman" w:eastAsia="標楷體" w:hAnsi="Times New Roman" w:cs="標楷體" w:hint="eastAsia"/>
          <w:b/>
          <w:color w:val="000000" w:themeColor="text1"/>
          <w:kern w:val="0"/>
          <w:sz w:val="32"/>
          <w:szCs w:val="28"/>
        </w:rPr>
        <w:t>日</w:t>
      </w:r>
      <w:r w:rsidR="00881973" w:rsidRPr="0082122A">
        <w:rPr>
          <w:rFonts w:ascii="Times New Roman" w:eastAsia="標楷體" w:hAnsi="Times New Roman" w:cs="標楷體" w:hint="eastAsia"/>
          <w:kern w:val="0"/>
          <w:sz w:val="32"/>
          <w:szCs w:val="28"/>
        </w:rPr>
        <w:t>已全數</w:t>
      </w:r>
      <w:r w:rsidR="00881973" w:rsidRPr="00881973">
        <w:rPr>
          <w:rFonts w:ascii="Times New Roman" w:eastAsia="標楷體" w:hAnsi="Times New Roman" w:cs="標楷體" w:hint="eastAsia"/>
          <w:kern w:val="0"/>
          <w:sz w:val="32"/>
          <w:szCs w:val="28"/>
        </w:rPr>
        <w:t>完</w:t>
      </w:r>
      <w:r w:rsidR="00881973" w:rsidRPr="002D7AC0">
        <w:rPr>
          <w:rFonts w:ascii="Times New Roman" w:eastAsia="標楷體" w:hAnsi="Times New Roman" w:cs="標楷體" w:hint="eastAsia"/>
          <w:kern w:val="0"/>
          <w:sz w:val="32"/>
          <w:szCs w:val="28"/>
        </w:rPr>
        <w:t>成。</w:t>
      </w:r>
    </w:p>
    <w:p w:rsidR="005F29DB" w:rsidRPr="00C7486F" w:rsidRDefault="005F29DB" w:rsidP="00726236">
      <w:pPr>
        <w:spacing w:line="400" w:lineRule="exact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</w:p>
    <w:p w:rsidR="00A43B7F" w:rsidRPr="00B75F27" w:rsidRDefault="00A43B7F" w:rsidP="0020413F">
      <w:pPr>
        <w:pStyle w:val="a7"/>
        <w:spacing w:line="400" w:lineRule="exact"/>
        <w:ind w:leftChars="0" w:left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</w:p>
    <w:p w:rsidR="0020413F" w:rsidRPr="002D7AC0" w:rsidRDefault="00A43B7F" w:rsidP="0020413F">
      <w:pPr>
        <w:pStyle w:val="a7"/>
        <w:spacing w:line="400" w:lineRule="exact"/>
        <w:ind w:leftChars="0" w:left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  <w:r w:rsidRPr="002D7AC0">
        <w:rPr>
          <w:rFonts w:ascii="Times New Roman" w:eastAsia="標楷體" w:hAnsi="Times New Roman" w:cs="標楷體" w:hint="eastAsia"/>
          <w:kern w:val="0"/>
          <w:sz w:val="28"/>
          <w:szCs w:val="28"/>
        </w:rPr>
        <w:t>表</w:t>
      </w:r>
      <w:r w:rsidRPr="002D7AC0">
        <w:rPr>
          <w:rFonts w:ascii="Times New Roman" w:eastAsia="標楷體" w:hAnsi="Times New Roman" w:cs="標楷體" w:hint="eastAsia"/>
          <w:kern w:val="0"/>
          <w:sz w:val="28"/>
          <w:szCs w:val="28"/>
        </w:rPr>
        <w:t xml:space="preserve">1  </w:t>
      </w:r>
      <w:r w:rsidR="00F126A9">
        <w:rPr>
          <w:rFonts w:ascii="Times New Roman" w:eastAsia="標楷體" w:hAnsi="Times New Roman" w:cs="標楷體" w:hint="eastAsia"/>
          <w:kern w:val="0"/>
          <w:sz w:val="28"/>
          <w:szCs w:val="28"/>
        </w:rPr>
        <w:t>搶修</w:t>
      </w:r>
      <w:r w:rsidRPr="002D7AC0">
        <w:rPr>
          <w:rFonts w:ascii="Times New Roman" w:eastAsia="標楷體" w:hAnsi="Times New Roman" w:cs="標楷體" w:hint="eastAsia"/>
          <w:kern w:val="0"/>
          <w:sz w:val="28"/>
          <w:szCs w:val="28"/>
        </w:rPr>
        <w:t>工程統計表</w:t>
      </w:r>
      <w:r w:rsidR="0020413F" w:rsidRPr="002D7AC0">
        <w:rPr>
          <w:rFonts w:ascii="Times New Roman" w:eastAsia="標楷體" w:hAnsi="Times New Roman" w:cs="標楷體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BDBF3" wp14:editId="2D81DF42">
                <wp:simplePos x="0" y="0"/>
                <wp:positionH relativeFrom="column">
                  <wp:posOffset>251460</wp:posOffset>
                </wp:positionH>
                <wp:positionV relativeFrom="paragraph">
                  <wp:posOffset>222250</wp:posOffset>
                </wp:positionV>
                <wp:extent cx="617220" cy="54229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3F" w:rsidRPr="00433E5C" w:rsidRDefault="002041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3E5C">
                              <w:rPr>
                                <w:rFonts w:ascii="標楷體" w:eastAsia="標楷體" w:hAnsi="標楷體" w:hint="eastAsia"/>
                              </w:rPr>
                              <w:t>局別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8pt;margin-top:17.5pt;width:48.6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" filled="f" stroked="f">
                <v:textbox>
                  <w:txbxContent>
                    <w:p w:rsidR="0020413F" w:rsidRPr="00433E5C" w:rsidRDefault="0020413F">
                      <w:pPr>
                        <w:rPr>
                          <w:rFonts w:ascii="標楷體" w:eastAsia="標楷體" w:hAnsi="標楷體"/>
                        </w:rPr>
                      </w:pPr>
                      <w:r w:rsidRPr="00433E5C">
                        <w:rPr>
                          <w:rFonts w:ascii="標楷體" w:eastAsia="標楷體" w:hAnsi="標楷體" w:hint="eastAsia"/>
                        </w:rPr>
                        <w:t>局別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8080" w:type="dxa"/>
        <w:tblInd w:w="-34" w:type="dxa"/>
        <w:tblLook w:val="04A0" w:firstRow="1" w:lastRow="0" w:firstColumn="1" w:lastColumn="0" w:noHBand="0" w:noVBand="1"/>
      </w:tblPr>
      <w:tblGrid>
        <w:gridCol w:w="1226"/>
        <w:gridCol w:w="901"/>
        <w:gridCol w:w="992"/>
        <w:gridCol w:w="851"/>
        <w:gridCol w:w="992"/>
        <w:gridCol w:w="992"/>
        <w:gridCol w:w="851"/>
        <w:gridCol w:w="1275"/>
      </w:tblGrid>
      <w:tr w:rsidR="00885B52" w:rsidRPr="002D7AC0" w:rsidTr="00885B52">
        <w:tc>
          <w:tcPr>
            <w:tcW w:w="1226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/>
                <w:noProof/>
                <w:kern w:val="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19C016" wp14:editId="62EAF03F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182880</wp:posOffset>
                      </wp:positionV>
                      <wp:extent cx="617220" cy="54229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4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B52" w:rsidRPr="00433E5C" w:rsidRDefault="00885B52" w:rsidP="0020413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3E5C">
                                    <w:rPr>
                                      <w:rFonts w:ascii="標楷體" w:eastAsia="標楷體" w:hAnsi="標楷體" w:hint="eastAsia"/>
                                    </w:rPr>
                                    <w:t>工程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5pt;margin-top:14.4pt;width:48.6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" filled="f" stroked="f">
                      <v:textbox>
                        <w:txbxContent>
                          <w:p w:rsidR="00885B52" w:rsidRPr="00433E5C" w:rsidRDefault="00885B52" w:rsidP="002041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3E5C">
                              <w:rPr>
                                <w:rFonts w:ascii="標楷體" w:eastAsia="標楷體" w:hAnsi="標楷體" w:hint="eastAsia"/>
                              </w:rPr>
                              <w:t>工程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AC0">
              <w:rPr>
                <w:rFonts w:ascii="Times New Roman" w:eastAsia="標楷體" w:hAnsi="Times New Roman" w:cs="標楷體"/>
                <w:noProof/>
                <w:kern w:val="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F7C12" wp14:editId="6F17C0E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830580" cy="495300"/>
                      <wp:effectExtent l="0" t="0" r="2667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058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7pt" to="61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901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二河局</w:t>
            </w:r>
          </w:p>
        </w:tc>
        <w:tc>
          <w:tcPr>
            <w:tcW w:w="992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三</w:t>
            </w: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河局</w:t>
            </w:r>
          </w:p>
        </w:tc>
        <w:tc>
          <w:tcPr>
            <w:tcW w:w="851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四河局</w:t>
            </w:r>
          </w:p>
        </w:tc>
        <w:tc>
          <w:tcPr>
            <w:tcW w:w="992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五河局</w:t>
            </w:r>
          </w:p>
        </w:tc>
        <w:tc>
          <w:tcPr>
            <w:tcW w:w="992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七河局</w:t>
            </w:r>
          </w:p>
        </w:tc>
        <w:tc>
          <w:tcPr>
            <w:tcW w:w="851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十河局</w:t>
            </w:r>
          </w:p>
        </w:tc>
        <w:tc>
          <w:tcPr>
            <w:tcW w:w="1275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合計</w:t>
            </w: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(</w:t>
            </w: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件</w:t>
            </w: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885B52" w:rsidRPr="002D7AC0" w:rsidTr="00885B52">
        <w:tc>
          <w:tcPr>
            <w:tcW w:w="1226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未完成</w:t>
            </w:r>
          </w:p>
        </w:tc>
        <w:tc>
          <w:tcPr>
            <w:tcW w:w="901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  <w:tc>
          <w:tcPr>
            <w:tcW w:w="992" w:type="dxa"/>
          </w:tcPr>
          <w:p w:rsidR="00885B52" w:rsidRDefault="00881973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  <w:tc>
          <w:tcPr>
            <w:tcW w:w="851" w:type="dxa"/>
          </w:tcPr>
          <w:p w:rsidR="00885B52" w:rsidRPr="002D7AC0" w:rsidRDefault="00881973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  <w:tc>
          <w:tcPr>
            <w:tcW w:w="992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  <w:tc>
          <w:tcPr>
            <w:tcW w:w="992" w:type="dxa"/>
          </w:tcPr>
          <w:p w:rsidR="00885B52" w:rsidRPr="002D7AC0" w:rsidRDefault="00881973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  <w:tc>
          <w:tcPr>
            <w:tcW w:w="851" w:type="dxa"/>
          </w:tcPr>
          <w:p w:rsidR="00885B52" w:rsidRPr="002D7AC0" w:rsidRDefault="00307CD9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  <w:tc>
          <w:tcPr>
            <w:tcW w:w="1275" w:type="dxa"/>
          </w:tcPr>
          <w:p w:rsidR="00885B52" w:rsidRPr="002D7AC0" w:rsidRDefault="00881973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0</w:t>
            </w:r>
          </w:p>
        </w:tc>
      </w:tr>
      <w:tr w:rsidR="00885B52" w:rsidRPr="002D7AC0" w:rsidTr="00885B52">
        <w:tc>
          <w:tcPr>
            <w:tcW w:w="1226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已完成</w:t>
            </w:r>
          </w:p>
        </w:tc>
        <w:tc>
          <w:tcPr>
            <w:tcW w:w="901" w:type="dxa"/>
          </w:tcPr>
          <w:p w:rsidR="00885B52" w:rsidRPr="002D7AC0" w:rsidRDefault="00881973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992" w:type="dxa"/>
          </w:tcPr>
          <w:p w:rsidR="00885B52" w:rsidRDefault="00881973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851" w:type="dxa"/>
          </w:tcPr>
          <w:p w:rsidR="00885B52" w:rsidRPr="002D7AC0" w:rsidRDefault="00881973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9</w:t>
            </w:r>
          </w:p>
        </w:tc>
        <w:tc>
          <w:tcPr>
            <w:tcW w:w="992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6</w:t>
            </w:r>
          </w:p>
        </w:tc>
        <w:tc>
          <w:tcPr>
            <w:tcW w:w="992" w:type="dxa"/>
          </w:tcPr>
          <w:p w:rsidR="00885B52" w:rsidRPr="002D7AC0" w:rsidRDefault="00881973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885B52" w:rsidRPr="002D7AC0" w:rsidRDefault="00307CD9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1275" w:type="dxa"/>
          </w:tcPr>
          <w:p w:rsidR="00885B52" w:rsidRPr="002D7AC0" w:rsidRDefault="00881973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23</w:t>
            </w:r>
          </w:p>
        </w:tc>
      </w:tr>
      <w:tr w:rsidR="00885B52" w:rsidRPr="002D7AC0" w:rsidTr="00885B52">
        <w:tc>
          <w:tcPr>
            <w:tcW w:w="1226" w:type="dxa"/>
          </w:tcPr>
          <w:p w:rsidR="00885B52" w:rsidRPr="002D7AC0" w:rsidRDefault="00885B52" w:rsidP="0020413F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901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992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851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9</w:t>
            </w:r>
          </w:p>
        </w:tc>
        <w:tc>
          <w:tcPr>
            <w:tcW w:w="992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6</w:t>
            </w:r>
          </w:p>
        </w:tc>
        <w:tc>
          <w:tcPr>
            <w:tcW w:w="992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 w:rsidRPr="002D7AC0"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1275" w:type="dxa"/>
          </w:tcPr>
          <w:p w:rsidR="00885B52" w:rsidRPr="002D7AC0" w:rsidRDefault="00885B52" w:rsidP="00D20414">
            <w:pPr>
              <w:pStyle w:val="a7"/>
              <w:spacing w:line="400" w:lineRule="exact"/>
              <w:ind w:leftChars="0" w:left="0"/>
              <w:jc w:val="both"/>
              <w:rPr>
                <w:rFonts w:ascii="Times New Roman" w:eastAsia="標楷體" w:hAnsi="Times New Roman" w:cs="標楷體"/>
                <w:kern w:val="0"/>
                <w:sz w:val="32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kern w:val="0"/>
                <w:sz w:val="32"/>
                <w:szCs w:val="28"/>
              </w:rPr>
              <w:t>23</w:t>
            </w:r>
          </w:p>
        </w:tc>
      </w:tr>
    </w:tbl>
    <w:p w:rsidR="0015567A" w:rsidRDefault="0015567A" w:rsidP="0020413F">
      <w:pPr>
        <w:pStyle w:val="a7"/>
        <w:spacing w:line="400" w:lineRule="exact"/>
        <w:ind w:leftChars="0" w:left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</w:p>
    <w:p w:rsidR="0015567A" w:rsidRPr="0015567A" w:rsidRDefault="0015567A" w:rsidP="0020413F">
      <w:pPr>
        <w:pStyle w:val="a7"/>
        <w:spacing w:line="400" w:lineRule="exact"/>
        <w:ind w:leftChars="0" w:left="357"/>
        <w:jc w:val="both"/>
        <w:rPr>
          <w:rFonts w:ascii="Times New Roman" w:eastAsia="標楷體" w:hAnsi="Times New Roman" w:cs="標楷體"/>
          <w:kern w:val="0"/>
          <w:sz w:val="32"/>
          <w:szCs w:val="28"/>
        </w:rPr>
      </w:pPr>
    </w:p>
    <w:sectPr w:rsidR="0015567A" w:rsidRPr="0015567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06" w:rsidRDefault="00B55706" w:rsidP="00D703F5">
      <w:r>
        <w:separator/>
      </w:r>
    </w:p>
  </w:endnote>
  <w:endnote w:type="continuationSeparator" w:id="0">
    <w:p w:rsidR="00B55706" w:rsidRDefault="00B55706" w:rsidP="00D7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D" w:rsidRDefault="000548A3">
    <w:pPr>
      <w:pStyle w:val="a5"/>
    </w:pPr>
    <w:r>
      <w:rPr>
        <w:rFonts w:hint="eastAsia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06" w:rsidRDefault="00B55706" w:rsidP="00D703F5">
      <w:r>
        <w:separator/>
      </w:r>
    </w:p>
  </w:footnote>
  <w:footnote w:type="continuationSeparator" w:id="0">
    <w:p w:rsidR="00B55706" w:rsidRDefault="00B55706" w:rsidP="00D7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BD4064">
    <w:pPr>
      <w:pStyle w:val="a3"/>
    </w:pPr>
    <w:r>
      <w:rPr>
        <w:rFonts w:hint="eastAsia"/>
      </w:rPr>
      <w:t>報告日期</w:t>
    </w:r>
    <w:r>
      <w:rPr>
        <w:rFonts w:hint="eastAsia"/>
      </w:rPr>
      <w:t>:</w:t>
    </w:r>
    <w:r w:rsidR="00A45576">
      <w:rPr>
        <w:rFonts w:hint="eastAsia"/>
      </w:rPr>
      <w:t>8</w:t>
    </w:r>
    <w:r w:rsidR="002F0DE8">
      <w:rPr>
        <w:rFonts w:hint="eastAsia"/>
      </w:rPr>
      <w:t>月</w:t>
    </w:r>
    <w:r w:rsidR="0006051E">
      <w:rPr>
        <w:rFonts w:hint="eastAsia"/>
      </w:rPr>
      <w:t>31</w:t>
    </w:r>
    <w:r w:rsidR="002F0DE8">
      <w:rPr>
        <w:rFonts w:hint="eastAsia"/>
      </w:rPr>
      <w:t>日</w:t>
    </w:r>
    <w:r w:rsidR="000548A3">
      <w:ptab w:relativeTo="margin" w:alignment="center" w:leader="none"/>
    </w:r>
    <w:r w:rsidR="000548A3">
      <w:ptab w:relativeTo="margin" w:alignment="right" w:leader="none"/>
    </w:r>
    <w:r w:rsidR="0020413F">
      <w:rPr>
        <w:rFonts w:hint="eastAsia"/>
      </w:rPr>
      <w:t>報告單位</w:t>
    </w:r>
    <w:r w:rsidR="0020413F">
      <w:rPr>
        <w:rFonts w:hint="eastAsia"/>
      </w:rPr>
      <w:t>:</w:t>
    </w:r>
    <w:r w:rsidR="0020413F">
      <w:rPr>
        <w:rFonts w:hint="eastAsia"/>
      </w:rPr>
      <w:t>工務組</w:t>
    </w:r>
  </w:p>
  <w:p w:rsidR="0020413F" w:rsidRPr="00B75F27" w:rsidRDefault="00204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78A"/>
    <w:multiLevelType w:val="hybridMultilevel"/>
    <w:tmpl w:val="4E62801A"/>
    <w:lvl w:ilvl="0" w:tplc="8F621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3E13B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F52957"/>
    <w:multiLevelType w:val="hybridMultilevel"/>
    <w:tmpl w:val="4E62801A"/>
    <w:lvl w:ilvl="0" w:tplc="8F621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3E13B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BD"/>
    <w:rsid w:val="000323F0"/>
    <w:rsid w:val="00033C5B"/>
    <w:rsid w:val="000548A3"/>
    <w:rsid w:val="0006051E"/>
    <w:rsid w:val="000644E9"/>
    <w:rsid w:val="0006580E"/>
    <w:rsid w:val="0006624E"/>
    <w:rsid w:val="000B121B"/>
    <w:rsid w:val="000C26A8"/>
    <w:rsid w:val="000F0E59"/>
    <w:rsid w:val="00147AE3"/>
    <w:rsid w:val="0015567A"/>
    <w:rsid w:val="00155DCC"/>
    <w:rsid w:val="0018397D"/>
    <w:rsid w:val="001F161F"/>
    <w:rsid w:val="0020413F"/>
    <w:rsid w:val="00273B88"/>
    <w:rsid w:val="00276AEE"/>
    <w:rsid w:val="002D0DD1"/>
    <w:rsid w:val="002D7AC0"/>
    <w:rsid w:val="002F0DE8"/>
    <w:rsid w:val="00300296"/>
    <w:rsid w:val="00307CD9"/>
    <w:rsid w:val="003168CA"/>
    <w:rsid w:val="003546B1"/>
    <w:rsid w:val="003926B7"/>
    <w:rsid w:val="00422A62"/>
    <w:rsid w:val="00433E5C"/>
    <w:rsid w:val="00476452"/>
    <w:rsid w:val="00493384"/>
    <w:rsid w:val="004C01A5"/>
    <w:rsid w:val="004D0468"/>
    <w:rsid w:val="005011A2"/>
    <w:rsid w:val="00510EBC"/>
    <w:rsid w:val="005160E2"/>
    <w:rsid w:val="005440B3"/>
    <w:rsid w:val="00565945"/>
    <w:rsid w:val="005A60EF"/>
    <w:rsid w:val="005D2369"/>
    <w:rsid w:val="005D56F4"/>
    <w:rsid w:val="005F0C6C"/>
    <w:rsid w:val="005F29DB"/>
    <w:rsid w:val="00602EA1"/>
    <w:rsid w:val="0062573F"/>
    <w:rsid w:val="006751C4"/>
    <w:rsid w:val="006752F5"/>
    <w:rsid w:val="00696A40"/>
    <w:rsid w:val="0069755D"/>
    <w:rsid w:val="006F79C2"/>
    <w:rsid w:val="00706683"/>
    <w:rsid w:val="00726236"/>
    <w:rsid w:val="00773470"/>
    <w:rsid w:val="00782A88"/>
    <w:rsid w:val="007C53FF"/>
    <w:rsid w:val="007E0BA0"/>
    <w:rsid w:val="00810BB9"/>
    <w:rsid w:val="0082122A"/>
    <w:rsid w:val="00881973"/>
    <w:rsid w:val="00885B52"/>
    <w:rsid w:val="008A11A6"/>
    <w:rsid w:val="008B266C"/>
    <w:rsid w:val="008C747F"/>
    <w:rsid w:val="0093764D"/>
    <w:rsid w:val="00987016"/>
    <w:rsid w:val="009A18CF"/>
    <w:rsid w:val="009E1788"/>
    <w:rsid w:val="00A030E5"/>
    <w:rsid w:val="00A43B7F"/>
    <w:rsid w:val="00A45576"/>
    <w:rsid w:val="00A6265E"/>
    <w:rsid w:val="00A82705"/>
    <w:rsid w:val="00B02C24"/>
    <w:rsid w:val="00B55706"/>
    <w:rsid w:val="00B56BED"/>
    <w:rsid w:val="00B701CF"/>
    <w:rsid w:val="00B71FCA"/>
    <w:rsid w:val="00B75F27"/>
    <w:rsid w:val="00BD4064"/>
    <w:rsid w:val="00BE61C6"/>
    <w:rsid w:val="00C62A45"/>
    <w:rsid w:val="00C7486F"/>
    <w:rsid w:val="00C829BD"/>
    <w:rsid w:val="00D503FC"/>
    <w:rsid w:val="00D66E25"/>
    <w:rsid w:val="00D703F5"/>
    <w:rsid w:val="00D85CF7"/>
    <w:rsid w:val="00E42AF9"/>
    <w:rsid w:val="00E65041"/>
    <w:rsid w:val="00E66AD3"/>
    <w:rsid w:val="00EA1B7B"/>
    <w:rsid w:val="00EF01D3"/>
    <w:rsid w:val="00F126A9"/>
    <w:rsid w:val="00F233E9"/>
    <w:rsid w:val="00F9020F"/>
    <w:rsid w:val="00F928C1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3F5"/>
    <w:rPr>
      <w:sz w:val="20"/>
      <w:szCs w:val="20"/>
    </w:rPr>
  </w:style>
  <w:style w:type="paragraph" w:styleId="a7">
    <w:name w:val="List Paragraph"/>
    <w:basedOn w:val="a"/>
    <w:uiPriority w:val="99"/>
    <w:qFormat/>
    <w:rsid w:val="00D703F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6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0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0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03F5"/>
    <w:rPr>
      <w:sz w:val="20"/>
      <w:szCs w:val="20"/>
    </w:rPr>
  </w:style>
  <w:style w:type="paragraph" w:styleId="a7">
    <w:name w:val="List Paragraph"/>
    <w:basedOn w:val="a"/>
    <w:uiPriority w:val="99"/>
    <w:qFormat/>
    <w:rsid w:val="00D703F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37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6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WRA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鄒侑達</dc:creator>
  <cp:lastModifiedBy>鄒侑達</cp:lastModifiedBy>
  <cp:revision>6</cp:revision>
  <cp:lastPrinted>2017-06-21T01:43:00Z</cp:lastPrinted>
  <dcterms:created xsi:type="dcterms:W3CDTF">2017-08-31T02:12:00Z</dcterms:created>
  <dcterms:modified xsi:type="dcterms:W3CDTF">2017-08-31T02:26:00Z</dcterms:modified>
</cp:coreProperties>
</file>